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8A40" w14:textId="331622E0" w:rsidR="00686083" w:rsidRPr="006C7298" w:rsidRDefault="005C2888" w:rsidP="00794220">
      <w:pPr>
        <w:spacing w:after="0" w:line="240" w:lineRule="auto"/>
        <w:ind w:left="0" w:right="0" w:firstLine="0"/>
        <w:jc w:val="center"/>
        <w:rPr>
          <w:b/>
          <w:sz w:val="30"/>
          <w:szCs w:val="30"/>
        </w:rPr>
      </w:pPr>
      <w:r w:rsidRPr="006C7298">
        <w:rPr>
          <w:b/>
          <w:sz w:val="32"/>
          <w:szCs w:val="32"/>
        </w:rPr>
        <w:t xml:space="preserve">MANUSCRIPT TITLE GOES HERE </w:t>
      </w:r>
      <w:r w:rsidRPr="006C7298">
        <w:rPr>
          <w:b/>
          <w:color w:val="0070C0"/>
          <w:sz w:val="32"/>
          <w:szCs w:val="32"/>
        </w:rPr>
        <w:t xml:space="preserve">(FONT: GRAMOND 16, LINE SPACING: SINGLE, PARAGRAPH SPACING: </w:t>
      </w:r>
      <w:r w:rsidR="00794220" w:rsidRPr="006C7298">
        <w:rPr>
          <w:b/>
          <w:color w:val="0070C0"/>
          <w:sz w:val="32"/>
          <w:szCs w:val="32"/>
        </w:rPr>
        <w:t>NONE</w:t>
      </w:r>
      <w:r w:rsidRPr="006C7298">
        <w:rPr>
          <w:b/>
          <w:color w:val="0070C0"/>
          <w:sz w:val="32"/>
          <w:szCs w:val="32"/>
        </w:rPr>
        <w:t xml:space="preserve">, BOLD, </w:t>
      </w:r>
      <w:r w:rsidR="00794220" w:rsidRPr="006C7298">
        <w:rPr>
          <w:b/>
          <w:color w:val="0070C0"/>
          <w:sz w:val="32"/>
          <w:szCs w:val="32"/>
        </w:rPr>
        <w:t>UPPERCASE</w:t>
      </w:r>
      <w:r w:rsidRPr="006C7298">
        <w:rPr>
          <w:b/>
          <w:color w:val="0070C0"/>
          <w:sz w:val="32"/>
          <w:szCs w:val="32"/>
        </w:rPr>
        <w:t xml:space="preserve">, </w:t>
      </w:r>
      <w:r w:rsidR="00794220" w:rsidRPr="006C7298">
        <w:rPr>
          <w:b/>
          <w:color w:val="0070C0"/>
          <w:sz w:val="32"/>
          <w:szCs w:val="32"/>
        </w:rPr>
        <w:t>CENTERED</w:t>
      </w:r>
      <w:r w:rsidRPr="006C7298">
        <w:rPr>
          <w:b/>
          <w:color w:val="0070C0"/>
          <w:sz w:val="32"/>
          <w:szCs w:val="32"/>
        </w:rPr>
        <w:t>)</w:t>
      </w:r>
      <w:bookmarkStart w:id="0" w:name="_Hlk44453219"/>
    </w:p>
    <w:p w14:paraId="08B4174B" w14:textId="77777777" w:rsidR="007F4A17" w:rsidRPr="006C7298" w:rsidRDefault="007F4A17" w:rsidP="007F4A17">
      <w:pPr>
        <w:spacing w:after="0" w:line="259" w:lineRule="auto"/>
        <w:ind w:left="0" w:right="0" w:firstLine="0"/>
        <w:jc w:val="center"/>
        <w:rPr>
          <w:b/>
          <w:sz w:val="32"/>
          <w:szCs w:val="32"/>
        </w:rPr>
      </w:pPr>
    </w:p>
    <w:p w14:paraId="3C17A4FF" w14:textId="269B9E15" w:rsidR="00686083" w:rsidRPr="006C7298" w:rsidRDefault="00904AFF" w:rsidP="00922B37">
      <w:pPr>
        <w:spacing w:after="0" w:line="240" w:lineRule="auto"/>
        <w:ind w:left="0" w:right="0" w:firstLine="0"/>
        <w:jc w:val="center"/>
        <w:rPr>
          <w:b/>
          <w:sz w:val="22"/>
        </w:rPr>
      </w:pPr>
      <w:r w:rsidRPr="006C7298">
        <w:rPr>
          <w:b/>
          <w:sz w:val="22"/>
        </w:rPr>
        <w:t>First A. Author</w:t>
      </w:r>
      <w:r w:rsidRPr="006C7298">
        <w:rPr>
          <w:b/>
          <w:sz w:val="22"/>
          <w:vertAlign w:val="superscript"/>
        </w:rPr>
        <w:t>1*</w:t>
      </w:r>
      <w:r w:rsidRPr="006C7298">
        <w:rPr>
          <w:b/>
          <w:sz w:val="22"/>
        </w:rPr>
        <w:t>, Second B. Author</w:t>
      </w:r>
      <w:r w:rsidRPr="006C7298">
        <w:rPr>
          <w:b/>
          <w:sz w:val="22"/>
          <w:vertAlign w:val="superscript"/>
        </w:rPr>
        <w:t>2</w:t>
      </w:r>
      <w:r w:rsidRPr="006C7298">
        <w:rPr>
          <w:b/>
          <w:sz w:val="22"/>
        </w:rPr>
        <w:t xml:space="preserve">, and Third C. </w:t>
      </w:r>
      <w:proofErr w:type="spellStart"/>
      <w:r w:rsidRPr="006C7298">
        <w:rPr>
          <w:b/>
          <w:sz w:val="22"/>
        </w:rPr>
        <w:t>Author</w:t>
      </w:r>
      <w:r w:rsidRPr="006C7298">
        <w:rPr>
          <w:b/>
          <w:sz w:val="22"/>
          <w:vertAlign w:val="superscript"/>
        </w:rPr>
        <w:t>3</w:t>
      </w:r>
      <w:proofErr w:type="spellEnd"/>
      <w:r w:rsidRPr="006C7298">
        <w:rPr>
          <w:b/>
          <w:sz w:val="22"/>
        </w:rPr>
        <w:t xml:space="preserve"> </w:t>
      </w:r>
      <w:r w:rsidRPr="006C7298">
        <w:rPr>
          <w:b/>
          <w:color w:val="0070C0"/>
          <w:sz w:val="22"/>
        </w:rPr>
        <w:t xml:space="preserve">(Font: </w:t>
      </w:r>
      <w:proofErr w:type="spellStart"/>
      <w:r w:rsidRPr="006C7298">
        <w:rPr>
          <w:b/>
          <w:color w:val="0070C0"/>
          <w:sz w:val="22"/>
        </w:rPr>
        <w:t>Gramond</w:t>
      </w:r>
      <w:proofErr w:type="spellEnd"/>
      <w:r w:rsidRPr="006C7298">
        <w:rPr>
          <w:b/>
          <w:color w:val="0070C0"/>
          <w:sz w:val="22"/>
        </w:rPr>
        <w:t xml:space="preserve">, Size: 11, Line spacing: Single, Paragraph spacing: 6, Bold, capitalize each word, </w:t>
      </w:r>
      <w:r w:rsidR="005B6F29" w:rsidRPr="006C7298">
        <w:rPr>
          <w:b/>
          <w:color w:val="0070C0"/>
          <w:sz w:val="22"/>
        </w:rPr>
        <w:t>Centered</w:t>
      </w:r>
      <w:r w:rsidRPr="006C7298">
        <w:rPr>
          <w:b/>
          <w:color w:val="0070C0"/>
          <w:sz w:val="22"/>
        </w:rPr>
        <w:t>)</w:t>
      </w:r>
    </w:p>
    <w:p w14:paraId="71075E36" w14:textId="77777777" w:rsidR="00922B37" w:rsidRPr="006C7298" w:rsidRDefault="00922B37" w:rsidP="00922B37">
      <w:pPr>
        <w:spacing w:after="0" w:line="240" w:lineRule="auto"/>
        <w:ind w:left="0" w:right="0" w:firstLine="0"/>
        <w:jc w:val="center"/>
        <w:rPr>
          <w:b/>
          <w:sz w:val="22"/>
        </w:rPr>
      </w:pPr>
    </w:p>
    <w:p w14:paraId="7288AE19" w14:textId="3598C1D7" w:rsidR="00922B37" w:rsidRPr="006C7298" w:rsidRDefault="00922B37" w:rsidP="00922B37">
      <w:pPr>
        <w:spacing w:after="0" w:line="240" w:lineRule="auto"/>
        <w:ind w:left="0" w:right="0" w:firstLine="0"/>
        <w:jc w:val="center"/>
        <w:rPr>
          <w:sz w:val="20"/>
          <w:szCs w:val="20"/>
        </w:rPr>
      </w:pPr>
      <w:r w:rsidRPr="006C7298">
        <w:rPr>
          <w:sz w:val="20"/>
          <w:szCs w:val="20"/>
          <w:vertAlign w:val="superscript"/>
        </w:rPr>
        <w:t>1</w:t>
      </w:r>
      <w:r w:rsidR="000E489A" w:rsidRPr="006C7298">
        <w:rPr>
          <w:sz w:val="20"/>
          <w:szCs w:val="20"/>
        </w:rPr>
        <w:t>First Author Affiliation (Department, Institution, City, Country)</w:t>
      </w:r>
    </w:p>
    <w:p w14:paraId="008BE81A" w14:textId="77777777" w:rsidR="00922B37" w:rsidRPr="006C7298" w:rsidRDefault="00922B37" w:rsidP="00922B37">
      <w:pPr>
        <w:spacing w:after="0" w:line="240" w:lineRule="auto"/>
        <w:ind w:left="0" w:right="0" w:firstLine="0"/>
        <w:jc w:val="center"/>
        <w:rPr>
          <w:sz w:val="20"/>
          <w:szCs w:val="20"/>
        </w:rPr>
      </w:pPr>
      <w:proofErr w:type="spellStart"/>
      <w:r w:rsidRPr="006C7298">
        <w:rPr>
          <w:sz w:val="20"/>
          <w:szCs w:val="20"/>
          <w:vertAlign w:val="superscript"/>
        </w:rPr>
        <w:t>2</w:t>
      </w:r>
      <w:r w:rsidRPr="006C7298">
        <w:rPr>
          <w:sz w:val="20"/>
          <w:szCs w:val="20"/>
        </w:rPr>
        <w:t>National</w:t>
      </w:r>
      <w:proofErr w:type="spellEnd"/>
      <w:r w:rsidRPr="006C7298">
        <w:rPr>
          <w:sz w:val="20"/>
          <w:szCs w:val="20"/>
        </w:rPr>
        <w:t xml:space="preserve"> </w:t>
      </w:r>
      <w:proofErr w:type="spellStart"/>
      <w:r w:rsidRPr="006C7298">
        <w:rPr>
          <w:sz w:val="20"/>
          <w:szCs w:val="20"/>
        </w:rPr>
        <w:t>Defence</w:t>
      </w:r>
      <w:proofErr w:type="spellEnd"/>
      <w:r w:rsidRPr="006C7298">
        <w:rPr>
          <w:sz w:val="20"/>
          <w:szCs w:val="20"/>
        </w:rPr>
        <w:t xml:space="preserve"> College, Mirpur, Dhaka, Bangladesh</w:t>
      </w:r>
    </w:p>
    <w:p w14:paraId="1253DA08" w14:textId="6046E2E2" w:rsidR="00922B37" w:rsidRPr="006C7298" w:rsidRDefault="00922B37" w:rsidP="00922B37">
      <w:pPr>
        <w:spacing w:after="0" w:line="240" w:lineRule="auto"/>
        <w:ind w:left="0" w:right="0" w:firstLine="0"/>
        <w:jc w:val="center"/>
        <w:rPr>
          <w:sz w:val="20"/>
          <w:szCs w:val="20"/>
        </w:rPr>
      </w:pPr>
      <w:proofErr w:type="spellStart"/>
      <w:r w:rsidRPr="006C7298">
        <w:rPr>
          <w:sz w:val="20"/>
          <w:szCs w:val="20"/>
          <w:vertAlign w:val="superscript"/>
        </w:rPr>
        <w:t>3</w:t>
      </w:r>
      <w:r w:rsidRPr="006C7298">
        <w:rPr>
          <w:sz w:val="20"/>
          <w:szCs w:val="20"/>
        </w:rPr>
        <w:t>National</w:t>
      </w:r>
      <w:proofErr w:type="spellEnd"/>
      <w:r w:rsidRPr="006C7298">
        <w:rPr>
          <w:sz w:val="20"/>
          <w:szCs w:val="20"/>
        </w:rPr>
        <w:t xml:space="preserve"> </w:t>
      </w:r>
      <w:proofErr w:type="spellStart"/>
      <w:r w:rsidRPr="006C7298">
        <w:rPr>
          <w:sz w:val="20"/>
          <w:szCs w:val="20"/>
        </w:rPr>
        <w:t>Defence</w:t>
      </w:r>
      <w:proofErr w:type="spellEnd"/>
      <w:r w:rsidRPr="006C7298">
        <w:rPr>
          <w:sz w:val="20"/>
          <w:szCs w:val="20"/>
        </w:rPr>
        <w:t xml:space="preserve"> College, Mirpur, Dhaka, Bangladesh</w:t>
      </w:r>
    </w:p>
    <w:p w14:paraId="49E32541" w14:textId="76F3932A" w:rsidR="00922B37" w:rsidRPr="006C7298" w:rsidRDefault="00922B37" w:rsidP="00922B37">
      <w:pPr>
        <w:spacing w:after="0" w:line="240" w:lineRule="auto"/>
        <w:ind w:left="0" w:right="0" w:firstLine="0"/>
        <w:jc w:val="center"/>
        <w:rPr>
          <w:sz w:val="20"/>
          <w:szCs w:val="20"/>
        </w:rPr>
      </w:pPr>
      <w:r w:rsidRPr="006C7298">
        <w:rPr>
          <w:color w:val="0070C0"/>
          <w:sz w:val="20"/>
          <w:szCs w:val="20"/>
        </w:rPr>
        <w:t xml:space="preserve">(Font: </w:t>
      </w:r>
      <w:r w:rsidR="00592529">
        <w:rPr>
          <w:color w:val="0070C0"/>
          <w:sz w:val="20"/>
          <w:szCs w:val="20"/>
        </w:rPr>
        <w:t>Garamond</w:t>
      </w:r>
      <w:r w:rsidRPr="006C7298">
        <w:rPr>
          <w:color w:val="0070C0"/>
          <w:sz w:val="20"/>
          <w:szCs w:val="20"/>
        </w:rPr>
        <w:t xml:space="preserve">, Size: </w:t>
      </w:r>
      <w:r w:rsidR="00592529">
        <w:rPr>
          <w:color w:val="0070C0"/>
          <w:sz w:val="20"/>
          <w:szCs w:val="20"/>
        </w:rPr>
        <w:t>10</w:t>
      </w:r>
      <w:r w:rsidRPr="006C7298">
        <w:rPr>
          <w:color w:val="0070C0"/>
          <w:sz w:val="20"/>
          <w:szCs w:val="20"/>
        </w:rPr>
        <w:t xml:space="preserve">, Line spacing: Single, Paragraph spacing: 0, Align: </w:t>
      </w:r>
      <w:r w:rsidR="00592529">
        <w:rPr>
          <w:color w:val="0070C0"/>
          <w:sz w:val="20"/>
          <w:szCs w:val="20"/>
        </w:rPr>
        <w:t>Centered</w:t>
      </w:r>
      <w:r w:rsidRPr="006C7298">
        <w:rPr>
          <w:color w:val="0070C0"/>
          <w:sz w:val="20"/>
          <w:szCs w:val="20"/>
        </w:rPr>
        <w:t>)</w:t>
      </w:r>
    </w:p>
    <w:p w14:paraId="3DF858FC" w14:textId="77777777" w:rsidR="006117A3" w:rsidRPr="006C7298" w:rsidRDefault="006117A3" w:rsidP="00922B37">
      <w:pPr>
        <w:spacing w:after="0" w:line="240" w:lineRule="auto"/>
        <w:ind w:left="0" w:right="0" w:firstLine="0"/>
        <w:jc w:val="center"/>
        <w:rPr>
          <w:sz w:val="20"/>
          <w:szCs w:val="20"/>
        </w:rPr>
      </w:pPr>
    </w:p>
    <w:p w14:paraId="56BE858A" w14:textId="6D9082C3" w:rsidR="006117A3" w:rsidRPr="00CA0156" w:rsidRDefault="0010590D" w:rsidP="0010590D">
      <w:pPr>
        <w:spacing w:after="0" w:line="240" w:lineRule="auto"/>
        <w:ind w:left="0" w:right="0" w:firstLine="0"/>
        <w:jc w:val="center"/>
        <w:rPr>
          <w:i/>
          <w:iCs/>
          <w:sz w:val="20"/>
          <w:szCs w:val="20"/>
        </w:rPr>
      </w:pPr>
      <w:r w:rsidRPr="00CA0156">
        <w:rPr>
          <w:i/>
          <w:iCs/>
          <w:sz w:val="20"/>
          <w:szCs w:val="20"/>
        </w:rPr>
        <w:t>(Received: 00</w:t>
      </w:r>
      <w:r w:rsidRPr="00CA0156">
        <w:rPr>
          <w:i/>
          <w:iCs/>
          <w:sz w:val="20"/>
          <w:szCs w:val="20"/>
          <w:vertAlign w:val="superscript"/>
        </w:rPr>
        <w:t>th</w:t>
      </w:r>
      <w:r w:rsidRPr="00CA0156">
        <w:rPr>
          <w:i/>
          <w:iCs/>
          <w:sz w:val="20"/>
          <w:szCs w:val="20"/>
        </w:rPr>
        <w:t xml:space="preserve"> Month 0000; Accepted: 00</w:t>
      </w:r>
      <w:r w:rsidRPr="00CA0156">
        <w:rPr>
          <w:i/>
          <w:iCs/>
          <w:sz w:val="20"/>
          <w:szCs w:val="20"/>
          <w:vertAlign w:val="superscript"/>
        </w:rPr>
        <w:t>th</w:t>
      </w:r>
      <w:r w:rsidRPr="00CA0156">
        <w:rPr>
          <w:i/>
          <w:iCs/>
          <w:sz w:val="20"/>
          <w:szCs w:val="20"/>
        </w:rPr>
        <w:t xml:space="preserve"> Month 0000; Published: 00</w:t>
      </w:r>
      <w:r w:rsidRPr="00CA0156">
        <w:rPr>
          <w:i/>
          <w:iCs/>
          <w:sz w:val="20"/>
          <w:szCs w:val="20"/>
          <w:vertAlign w:val="superscript"/>
        </w:rPr>
        <w:t>th</w:t>
      </w:r>
      <w:r w:rsidRPr="00CA0156">
        <w:rPr>
          <w:i/>
          <w:iCs/>
          <w:sz w:val="20"/>
          <w:szCs w:val="20"/>
        </w:rPr>
        <w:t xml:space="preserve"> Month 0000)</w:t>
      </w:r>
    </w:p>
    <w:p w14:paraId="3AFEA535" w14:textId="41660453" w:rsidR="002C7C00" w:rsidRPr="00B26D75" w:rsidRDefault="002C7C00" w:rsidP="002C7C00">
      <w:pPr>
        <w:spacing w:after="0" w:line="240" w:lineRule="auto"/>
        <w:ind w:left="0" w:right="0" w:firstLine="0"/>
        <w:jc w:val="center"/>
        <w:rPr>
          <w:b/>
          <w:bCs/>
          <w:i/>
          <w:iCs/>
          <w:sz w:val="20"/>
          <w:szCs w:val="20"/>
        </w:rPr>
      </w:pPr>
    </w:p>
    <w:tbl>
      <w:tblPr>
        <w:tblStyle w:val="TableGrid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0"/>
      </w:tblGrid>
      <w:tr w:rsidR="002C7C00" w:rsidRPr="006C7298" w14:paraId="52326CEE" w14:textId="77777777" w:rsidTr="004845DC">
        <w:tc>
          <w:tcPr>
            <w:tcW w:w="6830" w:type="dxa"/>
            <w:tcBorders>
              <w:bottom w:val="single" w:sz="4" w:space="0" w:color="auto"/>
            </w:tcBorders>
            <w:vAlign w:val="center"/>
          </w:tcPr>
          <w:p w14:paraId="274F7970" w14:textId="65BE55DC" w:rsidR="002C7C00" w:rsidRPr="006C7298" w:rsidRDefault="002C7C00" w:rsidP="000F135C">
            <w:pPr>
              <w:spacing w:before="120" w:after="120" w:line="240" w:lineRule="auto"/>
              <w:ind w:left="-101" w:right="-101" w:firstLine="0"/>
              <w:rPr>
                <w:sz w:val="22"/>
                <w:szCs w:val="22"/>
              </w:rPr>
            </w:pPr>
            <w:bookmarkStart w:id="1" w:name="_Hlk44453244"/>
            <w:bookmarkEnd w:id="0"/>
            <w:r w:rsidRPr="006C7298">
              <w:rPr>
                <w:b/>
                <w:bCs/>
                <w:i/>
                <w:iCs/>
                <w:sz w:val="22"/>
              </w:rPr>
              <w:t>Abstract:</w:t>
            </w:r>
            <w:r w:rsidRPr="006C7298">
              <w:rPr>
                <w:b/>
                <w:bCs/>
                <w:sz w:val="22"/>
              </w:rPr>
              <w:t xml:space="preserve"> </w:t>
            </w:r>
            <w:r w:rsidRPr="006C7298">
              <w:rPr>
                <w:sz w:val="22"/>
                <w:szCs w:val="22"/>
                <w:lang w:val="en-US"/>
              </w:rPr>
              <w:t xml:space="preserve">This template is a guideline for preparing </w:t>
            </w:r>
            <w:r w:rsidR="00592529">
              <w:rPr>
                <w:sz w:val="22"/>
                <w:szCs w:val="22"/>
                <w:lang w:val="en-US"/>
              </w:rPr>
              <w:t>manuscripts</w:t>
            </w:r>
            <w:r w:rsidRPr="006C7298">
              <w:rPr>
                <w:sz w:val="22"/>
                <w:szCs w:val="22"/>
                <w:lang w:val="en-US"/>
              </w:rPr>
              <w:t xml:space="preserve"> for </w:t>
            </w:r>
            <w:r w:rsidR="00614B39" w:rsidRPr="00614B39">
              <w:rPr>
                <w:i/>
                <w:sz w:val="22"/>
                <w:szCs w:val="22"/>
                <w:lang w:val="en-US"/>
              </w:rPr>
              <w:t>NDC E-JOURNAL</w:t>
            </w:r>
            <w:r w:rsidRPr="006C7298">
              <w:rPr>
                <w:sz w:val="22"/>
                <w:szCs w:val="22"/>
                <w:lang w:val="en-US"/>
              </w:rPr>
              <w:t xml:space="preserve">. Abstract must be in between </w:t>
            </w:r>
            <w:r w:rsidR="00C827A9">
              <w:rPr>
                <w:color w:val="0070C0"/>
                <w:sz w:val="22"/>
                <w:szCs w:val="22"/>
                <w:lang w:val="en-US"/>
              </w:rPr>
              <w:t>20</w:t>
            </w:r>
            <w:r w:rsidRPr="00C827A9">
              <w:rPr>
                <w:color w:val="0070C0"/>
                <w:sz w:val="22"/>
                <w:szCs w:val="22"/>
                <w:lang w:val="en-US"/>
              </w:rPr>
              <w:t>0–</w:t>
            </w:r>
            <w:r w:rsidR="00C827A9">
              <w:rPr>
                <w:color w:val="0070C0"/>
                <w:sz w:val="22"/>
                <w:szCs w:val="22"/>
                <w:lang w:val="en-US"/>
              </w:rPr>
              <w:t>30</w:t>
            </w:r>
            <w:r w:rsidRPr="00C827A9">
              <w:rPr>
                <w:color w:val="0070C0"/>
                <w:sz w:val="22"/>
                <w:szCs w:val="22"/>
                <w:lang w:val="en-US"/>
              </w:rPr>
              <w:t xml:space="preserve">0 </w:t>
            </w:r>
            <w:r w:rsidRPr="006C7298">
              <w:rPr>
                <w:sz w:val="22"/>
                <w:szCs w:val="22"/>
                <w:lang w:val="en-US"/>
              </w:rPr>
              <w:t>words. The abstract must be written as one paragraph and should not contain displayed mathematical equations or tabular materials. Ensure that the abstract is well written, easy to understand, and is grammatically correct. Mixing American and British English will not be considered as a good writing. Abstract should reflect the structured abstract format. One or two lines as introduction. Three to four lines to explain the recent and relevant problems as problem statement. Two to three lines to present the main objectives of the research work. Four to five lines to explain the methodology, design, modeling of the system, and experimental setup of the research. Four to five lines should present the results and findings of the focused study or research work. Finally, two to three lines as conclusion. A good abstract is a short reflection of the whole work, its purposes, objectives to achieve, methodology, system design, modeling, outcomes of the study, and its applications in solving the real-life problems.</w:t>
            </w:r>
          </w:p>
          <w:p w14:paraId="5F72CD14" w14:textId="6A957FEC" w:rsidR="002C7C00" w:rsidRPr="006C7298" w:rsidRDefault="002C7C00" w:rsidP="00FB0A95">
            <w:pPr>
              <w:spacing w:after="120" w:line="240" w:lineRule="auto"/>
              <w:ind w:left="1065" w:right="-29" w:hanging="1166"/>
              <w:rPr>
                <w:b/>
                <w:bCs/>
                <w:i/>
                <w:iCs/>
                <w:sz w:val="22"/>
              </w:rPr>
            </w:pPr>
            <w:r w:rsidRPr="006C7298">
              <w:rPr>
                <w:b/>
                <w:bCs/>
                <w:i/>
                <w:iCs/>
                <w:sz w:val="22"/>
                <w:szCs w:val="22"/>
              </w:rPr>
              <w:t>Keywords:</w:t>
            </w:r>
            <w:r w:rsidRPr="006C7298">
              <w:rPr>
                <w:b/>
                <w:bCs/>
                <w:i/>
                <w:iCs/>
                <w:sz w:val="22"/>
                <w:szCs w:val="22"/>
              </w:rPr>
              <w:tab/>
            </w:r>
            <w:r w:rsidRPr="00FB0A95">
              <w:rPr>
                <w:i/>
                <w:iCs/>
                <w:color w:val="0070C0"/>
                <w:sz w:val="22"/>
                <w:szCs w:val="22"/>
              </w:rPr>
              <w:t xml:space="preserve">3 to 5 </w:t>
            </w:r>
            <w:r w:rsidRPr="00FB0A95">
              <w:rPr>
                <w:i/>
                <w:iCs/>
                <w:color w:val="0070C0"/>
                <w:sz w:val="22"/>
                <w:szCs w:val="22"/>
                <w:lang w:val="en-US"/>
              </w:rPr>
              <w:t>words</w:t>
            </w:r>
            <w:r w:rsidRPr="00FB0A95">
              <w:rPr>
                <w:i/>
                <w:iCs/>
                <w:color w:val="0070C0"/>
                <w:sz w:val="22"/>
                <w:szCs w:val="22"/>
              </w:rPr>
              <w:t>/phrases, Italic form, Font: Gramond, Font size: 11</w:t>
            </w:r>
            <w:r w:rsidR="00592529" w:rsidRPr="00FB0A95">
              <w:rPr>
                <w:i/>
                <w:iCs/>
                <w:color w:val="0070C0"/>
                <w:sz w:val="22"/>
                <w:szCs w:val="22"/>
              </w:rPr>
              <w:t xml:space="preserve">, Separated by semicolon </w:t>
            </w:r>
            <w:r w:rsidR="00592529" w:rsidRPr="00614B39">
              <w:rPr>
                <w:i/>
                <w:iCs/>
                <w:color w:val="00B0F0"/>
                <w:sz w:val="22"/>
                <w:szCs w:val="22"/>
              </w:rPr>
              <w:t>(;).</w:t>
            </w:r>
          </w:p>
        </w:tc>
      </w:tr>
      <w:tr w:rsidR="004845DC" w:rsidRPr="006C7298" w14:paraId="0A697BDE" w14:textId="77777777" w:rsidTr="000F135C">
        <w:trPr>
          <w:trHeight w:val="278"/>
        </w:trPr>
        <w:tc>
          <w:tcPr>
            <w:tcW w:w="6830" w:type="dxa"/>
            <w:tcBorders>
              <w:top w:val="single" w:sz="4" w:space="0" w:color="auto"/>
              <w:bottom w:val="nil"/>
            </w:tcBorders>
            <w:vAlign w:val="center"/>
          </w:tcPr>
          <w:p w14:paraId="604677A9" w14:textId="38005AA3" w:rsidR="004845DC" w:rsidRPr="006C7298" w:rsidRDefault="000F135C" w:rsidP="000F135C">
            <w:pPr>
              <w:spacing w:after="0" w:line="240" w:lineRule="auto"/>
              <w:ind w:left="0" w:right="-101" w:firstLine="0"/>
              <w:jc w:val="right"/>
              <w:rPr>
                <w:sz w:val="20"/>
              </w:rPr>
            </w:pPr>
            <w:r w:rsidRPr="006C7298">
              <w:rPr>
                <w:sz w:val="20"/>
              </w:rPr>
              <w:t xml:space="preserve">© 2020 </w:t>
            </w:r>
            <w:r w:rsidRPr="00614B39">
              <w:rPr>
                <w:i/>
                <w:sz w:val="20"/>
              </w:rPr>
              <w:t>NDC</w:t>
            </w:r>
            <w:r w:rsidR="005176A9" w:rsidRPr="00614B39">
              <w:rPr>
                <w:i/>
                <w:sz w:val="20"/>
              </w:rPr>
              <w:t xml:space="preserve"> </w:t>
            </w:r>
            <w:r w:rsidR="00614B39" w:rsidRPr="00614B39">
              <w:rPr>
                <w:i/>
                <w:sz w:val="20"/>
              </w:rPr>
              <w:t>E-</w:t>
            </w:r>
            <w:r w:rsidR="005176A9" w:rsidRPr="00614B39">
              <w:rPr>
                <w:i/>
                <w:sz w:val="20"/>
              </w:rPr>
              <w:t>JOURNAL</w:t>
            </w:r>
            <w:r w:rsidR="005176A9">
              <w:rPr>
                <w:sz w:val="20"/>
              </w:rPr>
              <w:t>,</w:t>
            </w:r>
            <w:r w:rsidRPr="006C7298">
              <w:rPr>
                <w:sz w:val="20"/>
              </w:rPr>
              <w:t xml:space="preserve"> </w:t>
            </w:r>
            <w:r w:rsidR="0048195C" w:rsidRPr="006C7298">
              <w:rPr>
                <w:sz w:val="20"/>
              </w:rPr>
              <w:t>all</w:t>
            </w:r>
            <w:r w:rsidRPr="006C7298">
              <w:rPr>
                <w:sz w:val="20"/>
              </w:rPr>
              <w:t xml:space="preserve"> rights reserved.   </w:t>
            </w:r>
          </w:p>
        </w:tc>
      </w:tr>
      <w:bookmarkEnd w:id="1"/>
    </w:tbl>
    <w:p w14:paraId="345DBC16" w14:textId="77777777" w:rsidR="00774998" w:rsidRDefault="00774998" w:rsidP="00774998">
      <w:pPr>
        <w:spacing w:after="120"/>
        <w:ind w:left="14" w:right="0" w:hanging="14"/>
        <w:jc w:val="center"/>
        <w:rPr>
          <w:b/>
          <w:bCs/>
          <w:szCs w:val="24"/>
        </w:rPr>
      </w:pPr>
    </w:p>
    <w:p w14:paraId="7221AC44" w14:textId="73831049" w:rsidR="00686083" w:rsidRPr="006C7298" w:rsidRDefault="006C7298" w:rsidP="00774998">
      <w:pPr>
        <w:spacing w:after="120"/>
        <w:ind w:left="14" w:right="0" w:hanging="14"/>
        <w:jc w:val="center"/>
        <w:rPr>
          <w:b/>
          <w:bCs/>
          <w:szCs w:val="24"/>
        </w:rPr>
      </w:pPr>
      <w:r w:rsidRPr="006C7298">
        <w:rPr>
          <w:b/>
          <w:bCs/>
          <w:szCs w:val="24"/>
        </w:rPr>
        <w:t>INTRODUCTION</w:t>
      </w:r>
      <w:r w:rsidR="00AC31FA">
        <w:rPr>
          <w:b/>
          <w:bCs/>
          <w:szCs w:val="24"/>
        </w:rPr>
        <w:t xml:space="preserve"> (1</w:t>
      </w:r>
      <w:r w:rsidR="00AC31FA" w:rsidRPr="00AC31FA">
        <w:rPr>
          <w:b/>
          <w:bCs/>
          <w:szCs w:val="24"/>
          <w:vertAlign w:val="superscript"/>
        </w:rPr>
        <w:t>st</w:t>
      </w:r>
      <w:r w:rsidR="00AC31FA">
        <w:rPr>
          <w:b/>
          <w:bCs/>
          <w:szCs w:val="24"/>
        </w:rPr>
        <w:t xml:space="preserve"> level heading)</w:t>
      </w:r>
    </w:p>
    <w:p w14:paraId="3124BF97" w14:textId="173F3367" w:rsidR="00BA286F" w:rsidRPr="006C7298" w:rsidRDefault="00BA286F" w:rsidP="00BA286F">
      <w:pPr>
        <w:pStyle w:val="PARA"/>
        <w:spacing w:after="120" w:line="240" w:lineRule="auto"/>
        <w:rPr>
          <w:rFonts w:ascii="Garamond" w:hAnsi="Garamond"/>
          <w:spacing w:val="0"/>
          <w:sz w:val="22"/>
          <w:szCs w:val="22"/>
        </w:rPr>
      </w:pPr>
      <w:r w:rsidRPr="006C7298">
        <w:rPr>
          <w:rFonts w:ascii="Garamond" w:hAnsi="Garamond"/>
          <w:spacing w:val="0"/>
          <w:sz w:val="22"/>
          <w:szCs w:val="22"/>
        </w:rPr>
        <w:t xml:space="preserve">This document is a template for latest Microsoft Office </w:t>
      </w:r>
      <w:r w:rsidRPr="00C17A0C">
        <w:rPr>
          <w:rStyle w:val="ITAL"/>
          <w:rFonts w:ascii="Garamond" w:hAnsi="Garamond"/>
          <w:i w:val="0"/>
          <w:iCs/>
          <w:spacing w:val="0"/>
          <w:sz w:val="22"/>
          <w:szCs w:val="22"/>
        </w:rPr>
        <w:t>Word</w:t>
      </w:r>
      <w:r w:rsidRPr="006C7298">
        <w:rPr>
          <w:rFonts w:ascii="Garamond" w:hAnsi="Garamond"/>
          <w:spacing w:val="0"/>
          <w:sz w:val="22"/>
          <w:szCs w:val="22"/>
        </w:rPr>
        <w:t xml:space="preserve">. Published paper or PDF version of this document can be used as guidelines in preparing </w:t>
      </w:r>
      <w:r w:rsidR="00614B39" w:rsidRPr="00614B39">
        <w:rPr>
          <w:i/>
          <w:sz w:val="22"/>
          <w:szCs w:val="22"/>
        </w:rPr>
        <w:t>NDC E-JOURNAL</w:t>
      </w:r>
      <w:r w:rsidR="00614B39">
        <w:rPr>
          <w:i/>
          <w:sz w:val="22"/>
          <w:szCs w:val="22"/>
        </w:rPr>
        <w:t xml:space="preserve"> </w:t>
      </w:r>
      <w:r w:rsidRPr="006C7298">
        <w:rPr>
          <w:rFonts w:ascii="Garamond" w:hAnsi="Garamond"/>
          <w:spacing w:val="0"/>
          <w:sz w:val="22"/>
          <w:szCs w:val="22"/>
        </w:rPr>
        <w:t>manuscript. Suggestion is to download the electronic Word file (</w:t>
      </w:r>
      <w:r w:rsidRPr="00C827A9">
        <w:rPr>
          <w:rFonts w:ascii="Garamond" w:hAnsi="Garamond"/>
          <w:color w:val="0070C0"/>
          <w:spacing w:val="0"/>
          <w:sz w:val="22"/>
          <w:szCs w:val="22"/>
        </w:rPr>
        <w:t>*.docx</w:t>
      </w:r>
      <w:r w:rsidRPr="006C7298">
        <w:rPr>
          <w:rFonts w:ascii="Garamond" w:hAnsi="Garamond"/>
          <w:spacing w:val="0"/>
          <w:sz w:val="22"/>
          <w:szCs w:val="22"/>
        </w:rPr>
        <w:t xml:space="preserve">) from </w:t>
      </w:r>
      <w:proofErr w:type="spellStart"/>
      <w:r w:rsidR="00614B39" w:rsidRPr="00614B39">
        <w:rPr>
          <w:i/>
          <w:sz w:val="22"/>
          <w:szCs w:val="22"/>
        </w:rPr>
        <w:t>NDC</w:t>
      </w:r>
      <w:proofErr w:type="spellEnd"/>
      <w:r w:rsidR="00614B39" w:rsidRPr="00614B39">
        <w:rPr>
          <w:i/>
          <w:sz w:val="22"/>
          <w:szCs w:val="22"/>
        </w:rPr>
        <w:t xml:space="preserve"> E-JOURNAL</w:t>
      </w:r>
      <w:r w:rsidR="00D419E6">
        <w:rPr>
          <w:rFonts w:ascii="Garamond" w:hAnsi="Garamond"/>
          <w:spacing w:val="0"/>
          <w:sz w:val="22"/>
          <w:szCs w:val="22"/>
        </w:rPr>
        <w:t xml:space="preserve"> </w:t>
      </w:r>
      <w:r w:rsidRPr="006C7298">
        <w:rPr>
          <w:rFonts w:ascii="Garamond" w:hAnsi="Garamond"/>
          <w:spacing w:val="0"/>
          <w:sz w:val="22"/>
          <w:szCs w:val="22"/>
        </w:rPr>
        <w:t xml:space="preserve">website to prepare manuscript by pasting the </w:t>
      </w:r>
      <w:r w:rsidRPr="006C7298">
        <w:rPr>
          <w:rFonts w:ascii="Garamond" w:hAnsi="Garamond"/>
          <w:spacing w:val="0"/>
          <w:sz w:val="22"/>
          <w:szCs w:val="22"/>
        </w:rPr>
        <w:lastRenderedPageBreak/>
        <w:t xml:space="preserve">texts without changing the formatting of the </w:t>
      </w:r>
      <w:bookmarkStart w:id="2" w:name="_Hlk42863723"/>
      <w:r w:rsidRPr="006C7298">
        <w:rPr>
          <w:rFonts w:ascii="Garamond" w:hAnsi="Garamond"/>
          <w:spacing w:val="0"/>
          <w:sz w:val="22"/>
          <w:szCs w:val="22"/>
        </w:rPr>
        <w:t>template</w:t>
      </w:r>
      <w:r w:rsidR="00D419E6">
        <w:rPr>
          <w:rFonts w:ascii="Garamond" w:hAnsi="Garamond"/>
          <w:spacing w:val="0"/>
          <w:sz w:val="22"/>
          <w:szCs w:val="22"/>
        </w:rPr>
        <w:t xml:space="preserve"> </w:t>
      </w:r>
      <w:bookmarkEnd w:id="2"/>
      <w:r w:rsidR="00D419E6">
        <w:rPr>
          <w:rFonts w:ascii="Garamond" w:hAnsi="Garamond"/>
          <w:spacing w:val="0"/>
          <w:sz w:val="22"/>
          <w:szCs w:val="22"/>
        </w:rPr>
        <w:t>(paste special (</w:t>
      </w:r>
      <w:proofErr w:type="spellStart"/>
      <w:r w:rsidR="00D419E6" w:rsidRPr="00C827A9">
        <w:rPr>
          <w:rFonts w:ascii="Garamond" w:hAnsi="Garamond"/>
          <w:color w:val="0070C0"/>
          <w:spacing w:val="0"/>
          <w:sz w:val="22"/>
          <w:szCs w:val="22"/>
        </w:rPr>
        <w:t>Alt.+Ctrl.+V</w:t>
      </w:r>
      <w:proofErr w:type="spellEnd"/>
      <w:r w:rsidR="00D419E6">
        <w:rPr>
          <w:rFonts w:ascii="Garamond" w:hAnsi="Garamond"/>
          <w:spacing w:val="0"/>
          <w:sz w:val="22"/>
          <w:szCs w:val="22"/>
        </w:rPr>
        <w:t>): unformatted text)</w:t>
      </w:r>
      <w:r w:rsidRPr="006C7298">
        <w:rPr>
          <w:rFonts w:ascii="Garamond" w:hAnsi="Garamond"/>
          <w:spacing w:val="0"/>
          <w:sz w:val="22"/>
          <w:szCs w:val="22"/>
        </w:rPr>
        <w:t>.</w:t>
      </w:r>
      <w:r w:rsidR="00D419E6">
        <w:rPr>
          <w:rFonts w:ascii="Garamond" w:hAnsi="Garamond"/>
          <w:spacing w:val="0"/>
          <w:sz w:val="22"/>
          <w:szCs w:val="22"/>
        </w:rPr>
        <w:t xml:space="preserve"> </w:t>
      </w:r>
      <w:r w:rsidRPr="006C7298">
        <w:rPr>
          <w:rFonts w:ascii="Garamond" w:hAnsi="Garamond"/>
          <w:spacing w:val="0"/>
          <w:sz w:val="22"/>
          <w:szCs w:val="22"/>
        </w:rPr>
        <w:t xml:space="preserve">This template explains the style of </w:t>
      </w:r>
      <w:r w:rsidR="00614B39" w:rsidRPr="00614B39">
        <w:rPr>
          <w:i/>
          <w:sz w:val="22"/>
          <w:szCs w:val="22"/>
        </w:rPr>
        <w:t>NDC E-JOURNAL</w:t>
      </w:r>
      <w:r w:rsidRPr="006C7298">
        <w:rPr>
          <w:rFonts w:ascii="Garamond" w:hAnsi="Garamond"/>
          <w:spacing w:val="0"/>
          <w:sz w:val="22"/>
          <w:szCs w:val="22"/>
        </w:rPr>
        <w:t xml:space="preserve"> manuscript in detail. </w:t>
      </w:r>
      <w:r w:rsidRPr="003D7FE2">
        <w:rPr>
          <w:rFonts w:ascii="Garamond" w:hAnsi="Garamond"/>
          <w:b/>
          <w:bCs/>
          <w:spacing w:val="0"/>
          <w:sz w:val="22"/>
          <w:szCs w:val="22"/>
        </w:rPr>
        <w:t>A research manuscript may contain the following sections.</w:t>
      </w:r>
    </w:p>
    <w:p w14:paraId="69D6CD35" w14:textId="21F025E0" w:rsidR="00BA286F" w:rsidRPr="006C7298" w:rsidRDefault="00102A9B" w:rsidP="00102A9B">
      <w:pPr>
        <w:pStyle w:val="PARA"/>
        <w:numPr>
          <w:ilvl w:val="0"/>
          <w:numId w:val="10"/>
        </w:numPr>
        <w:spacing w:after="120" w:line="240" w:lineRule="auto"/>
        <w:contextualSpacing/>
        <w:rPr>
          <w:rFonts w:ascii="Garamond" w:hAnsi="Garamond"/>
          <w:sz w:val="22"/>
          <w:szCs w:val="22"/>
        </w:rPr>
      </w:pPr>
      <w:r w:rsidRPr="006C7298">
        <w:rPr>
          <w:rFonts w:ascii="Garamond" w:hAnsi="Garamond"/>
          <w:sz w:val="22"/>
          <w:szCs w:val="22"/>
        </w:rPr>
        <w:t>Introduction</w:t>
      </w:r>
    </w:p>
    <w:p w14:paraId="2E8007B0" w14:textId="103CF13E" w:rsidR="00BA286F" w:rsidRPr="006C7298" w:rsidRDefault="00102A9B" w:rsidP="00102A9B">
      <w:pPr>
        <w:pStyle w:val="PARA"/>
        <w:numPr>
          <w:ilvl w:val="0"/>
          <w:numId w:val="10"/>
        </w:numPr>
        <w:spacing w:after="120" w:line="240" w:lineRule="auto"/>
        <w:contextualSpacing/>
        <w:rPr>
          <w:rFonts w:ascii="Garamond" w:hAnsi="Garamond"/>
          <w:sz w:val="22"/>
          <w:szCs w:val="22"/>
        </w:rPr>
      </w:pPr>
      <w:r w:rsidRPr="006C7298">
        <w:rPr>
          <w:rFonts w:ascii="Garamond" w:hAnsi="Garamond"/>
          <w:sz w:val="22"/>
          <w:szCs w:val="22"/>
        </w:rPr>
        <w:t xml:space="preserve">Literature </w:t>
      </w:r>
      <w:r w:rsidR="00EE125C">
        <w:rPr>
          <w:rFonts w:ascii="Garamond" w:hAnsi="Garamond"/>
          <w:sz w:val="22"/>
          <w:szCs w:val="22"/>
        </w:rPr>
        <w:t>Review</w:t>
      </w:r>
    </w:p>
    <w:p w14:paraId="301554CA" w14:textId="0CFF9A70" w:rsidR="00D419E6" w:rsidRDefault="00D419E6" w:rsidP="00102A9B">
      <w:pPr>
        <w:pStyle w:val="PARA"/>
        <w:numPr>
          <w:ilvl w:val="0"/>
          <w:numId w:val="10"/>
        </w:numPr>
        <w:spacing w:after="120" w:line="240" w:lineRule="auto"/>
        <w:contextualSpacing/>
        <w:rPr>
          <w:rFonts w:ascii="Garamond" w:hAnsi="Garamond"/>
          <w:sz w:val="22"/>
          <w:szCs w:val="22"/>
        </w:rPr>
      </w:pPr>
      <w:r>
        <w:rPr>
          <w:rFonts w:ascii="Garamond" w:hAnsi="Garamond"/>
          <w:sz w:val="22"/>
          <w:szCs w:val="22"/>
        </w:rPr>
        <w:t>Research Philosophy</w:t>
      </w:r>
    </w:p>
    <w:p w14:paraId="00B3B38C" w14:textId="603920D7" w:rsidR="00BA286F" w:rsidRPr="006C7298" w:rsidRDefault="00102A9B" w:rsidP="00102A9B">
      <w:pPr>
        <w:pStyle w:val="PARA"/>
        <w:numPr>
          <w:ilvl w:val="0"/>
          <w:numId w:val="10"/>
        </w:numPr>
        <w:spacing w:after="120" w:line="240" w:lineRule="auto"/>
        <w:contextualSpacing/>
        <w:rPr>
          <w:rFonts w:ascii="Garamond" w:hAnsi="Garamond"/>
          <w:sz w:val="22"/>
          <w:szCs w:val="22"/>
        </w:rPr>
      </w:pPr>
      <w:r w:rsidRPr="006C7298">
        <w:rPr>
          <w:rFonts w:ascii="Garamond" w:hAnsi="Garamond"/>
          <w:sz w:val="22"/>
          <w:szCs w:val="22"/>
        </w:rPr>
        <w:t>Methodology</w:t>
      </w:r>
    </w:p>
    <w:p w14:paraId="08FBB5B7" w14:textId="39FDB842" w:rsidR="00BA286F" w:rsidRPr="006C7298" w:rsidRDefault="00102A9B" w:rsidP="00102A9B">
      <w:pPr>
        <w:pStyle w:val="PARA"/>
        <w:numPr>
          <w:ilvl w:val="0"/>
          <w:numId w:val="10"/>
        </w:numPr>
        <w:spacing w:after="120" w:line="240" w:lineRule="auto"/>
        <w:contextualSpacing/>
        <w:rPr>
          <w:rFonts w:ascii="Garamond" w:hAnsi="Garamond"/>
          <w:sz w:val="22"/>
          <w:szCs w:val="22"/>
        </w:rPr>
      </w:pPr>
      <w:r w:rsidRPr="006C7298">
        <w:rPr>
          <w:rFonts w:ascii="Garamond" w:hAnsi="Garamond"/>
          <w:sz w:val="22"/>
          <w:szCs w:val="22"/>
        </w:rPr>
        <w:t xml:space="preserve">Results </w:t>
      </w:r>
      <w:r>
        <w:rPr>
          <w:rFonts w:ascii="Garamond" w:hAnsi="Garamond"/>
          <w:sz w:val="22"/>
          <w:szCs w:val="22"/>
        </w:rPr>
        <w:t>a</w:t>
      </w:r>
      <w:r w:rsidRPr="006C7298">
        <w:rPr>
          <w:rFonts w:ascii="Garamond" w:hAnsi="Garamond"/>
          <w:sz w:val="22"/>
          <w:szCs w:val="22"/>
        </w:rPr>
        <w:t>nd Discussion</w:t>
      </w:r>
    </w:p>
    <w:p w14:paraId="3B76D545" w14:textId="14ED2CE2" w:rsidR="00BA286F" w:rsidRPr="006C7298" w:rsidRDefault="00102A9B" w:rsidP="00102A9B">
      <w:pPr>
        <w:pStyle w:val="PARA"/>
        <w:numPr>
          <w:ilvl w:val="0"/>
          <w:numId w:val="10"/>
        </w:numPr>
        <w:spacing w:after="120" w:line="240" w:lineRule="auto"/>
        <w:contextualSpacing/>
        <w:rPr>
          <w:rFonts w:ascii="Garamond" w:hAnsi="Garamond"/>
          <w:sz w:val="22"/>
          <w:szCs w:val="22"/>
        </w:rPr>
      </w:pPr>
      <w:r w:rsidRPr="006C7298">
        <w:rPr>
          <w:rFonts w:ascii="Garamond" w:hAnsi="Garamond"/>
          <w:sz w:val="22"/>
          <w:szCs w:val="22"/>
        </w:rPr>
        <w:t>Conclusions</w:t>
      </w:r>
    </w:p>
    <w:p w14:paraId="58E0885A" w14:textId="3FCE7DDF" w:rsidR="00BA286F" w:rsidRPr="006C7298" w:rsidRDefault="00102A9B" w:rsidP="00102A9B">
      <w:pPr>
        <w:pStyle w:val="PARA"/>
        <w:numPr>
          <w:ilvl w:val="0"/>
          <w:numId w:val="10"/>
        </w:numPr>
        <w:spacing w:after="120" w:line="240" w:lineRule="auto"/>
        <w:contextualSpacing/>
        <w:rPr>
          <w:rFonts w:ascii="Garamond" w:hAnsi="Garamond"/>
          <w:sz w:val="22"/>
          <w:szCs w:val="22"/>
        </w:rPr>
      </w:pPr>
      <w:r w:rsidRPr="006C7298">
        <w:rPr>
          <w:rFonts w:ascii="Garamond" w:hAnsi="Garamond"/>
          <w:sz w:val="22"/>
          <w:szCs w:val="22"/>
        </w:rPr>
        <w:t>Acknowledgments</w:t>
      </w:r>
    </w:p>
    <w:p w14:paraId="78E916CF" w14:textId="249D76FA" w:rsidR="00686083" w:rsidRPr="006C7298" w:rsidRDefault="00102A9B" w:rsidP="00102A9B">
      <w:pPr>
        <w:pStyle w:val="PARA"/>
        <w:numPr>
          <w:ilvl w:val="0"/>
          <w:numId w:val="10"/>
        </w:numPr>
        <w:spacing w:after="120" w:line="240" w:lineRule="auto"/>
        <w:contextualSpacing/>
        <w:rPr>
          <w:rFonts w:ascii="Garamond" w:hAnsi="Garamond"/>
          <w:spacing w:val="0"/>
          <w:sz w:val="22"/>
          <w:szCs w:val="22"/>
        </w:rPr>
      </w:pPr>
      <w:r w:rsidRPr="006C7298">
        <w:rPr>
          <w:rFonts w:ascii="Garamond" w:hAnsi="Garamond"/>
          <w:sz w:val="22"/>
          <w:szCs w:val="22"/>
        </w:rPr>
        <w:t>References</w:t>
      </w:r>
    </w:p>
    <w:p w14:paraId="2D68A87D" w14:textId="77777777" w:rsidR="00AE2C2C" w:rsidRDefault="00AE2C2C" w:rsidP="00774998">
      <w:pPr>
        <w:spacing w:after="120"/>
        <w:ind w:left="14" w:right="0" w:hanging="14"/>
        <w:jc w:val="center"/>
        <w:rPr>
          <w:b/>
          <w:bCs/>
          <w:szCs w:val="24"/>
        </w:rPr>
      </w:pPr>
    </w:p>
    <w:p w14:paraId="09B774AF" w14:textId="493911B2" w:rsidR="00140E6E" w:rsidRPr="006C7298" w:rsidRDefault="00140E6E" w:rsidP="00774998">
      <w:pPr>
        <w:spacing w:after="120"/>
        <w:ind w:left="14" w:right="0" w:hanging="14"/>
        <w:jc w:val="center"/>
        <w:rPr>
          <w:b/>
          <w:bCs/>
          <w:szCs w:val="24"/>
        </w:rPr>
      </w:pPr>
      <w:r w:rsidRPr="006C7298">
        <w:rPr>
          <w:b/>
          <w:bCs/>
          <w:szCs w:val="24"/>
        </w:rPr>
        <w:t>MANUSCRIPT FORMATTING</w:t>
      </w:r>
      <w:r w:rsidR="00AC31FA">
        <w:rPr>
          <w:b/>
          <w:bCs/>
          <w:szCs w:val="24"/>
        </w:rPr>
        <w:t xml:space="preserve"> (1</w:t>
      </w:r>
      <w:r w:rsidR="00AC31FA" w:rsidRPr="00AC31FA">
        <w:rPr>
          <w:b/>
          <w:bCs/>
          <w:szCs w:val="24"/>
          <w:vertAlign w:val="superscript"/>
        </w:rPr>
        <w:t>st</w:t>
      </w:r>
      <w:r w:rsidR="00AC31FA">
        <w:rPr>
          <w:b/>
          <w:bCs/>
          <w:szCs w:val="24"/>
        </w:rPr>
        <w:t xml:space="preserve"> level heading)</w:t>
      </w:r>
    </w:p>
    <w:p w14:paraId="719938BA" w14:textId="5418A5E6" w:rsidR="00140E6E" w:rsidRPr="00CD201F" w:rsidRDefault="00140E6E" w:rsidP="00C91D6F">
      <w:pPr>
        <w:pStyle w:val="PARA"/>
        <w:spacing w:after="120" w:line="240" w:lineRule="auto"/>
        <w:rPr>
          <w:rFonts w:ascii="Garamond" w:hAnsi="Garamond"/>
          <w:sz w:val="22"/>
          <w:szCs w:val="22"/>
        </w:rPr>
      </w:pPr>
      <w:r w:rsidRPr="00774998">
        <w:rPr>
          <w:rFonts w:ascii="Garamond" w:hAnsi="Garamond"/>
          <w:spacing w:val="0"/>
          <w:sz w:val="22"/>
          <w:szCs w:val="22"/>
        </w:rPr>
        <w:t xml:space="preserve">Manuscript formatting is very important which should be strictly followed by the authors. Formatting </w:t>
      </w:r>
      <w:r w:rsidR="00C91D6F">
        <w:rPr>
          <w:rFonts w:ascii="Garamond" w:hAnsi="Garamond"/>
          <w:spacing w:val="0"/>
          <w:sz w:val="22"/>
          <w:szCs w:val="22"/>
        </w:rPr>
        <w:t xml:space="preserve">instructions </w:t>
      </w:r>
      <w:r w:rsidRPr="00774998">
        <w:rPr>
          <w:rFonts w:ascii="Garamond" w:hAnsi="Garamond"/>
          <w:spacing w:val="0"/>
          <w:sz w:val="22"/>
          <w:szCs w:val="22"/>
        </w:rPr>
        <w:t>include several points</w:t>
      </w:r>
      <w:r w:rsidR="00C91D6F">
        <w:rPr>
          <w:rFonts w:ascii="Garamond" w:hAnsi="Garamond"/>
          <w:spacing w:val="0"/>
          <w:sz w:val="22"/>
          <w:szCs w:val="22"/>
        </w:rPr>
        <w:t xml:space="preserve"> based on </w:t>
      </w:r>
      <w:r w:rsidRPr="00CD201F">
        <w:rPr>
          <w:rFonts w:ascii="Garamond" w:hAnsi="Garamond"/>
          <w:sz w:val="22"/>
          <w:szCs w:val="22"/>
        </w:rPr>
        <w:t>Page formatting</w:t>
      </w:r>
      <w:r w:rsidR="00C91D6F">
        <w:rPr>
          <w:rFonts w:ascii="Garamond" w:hAnsi="Garamond"/>
          <w:sz w:val="22"/>
          <w:szCs w:val="22"/>
        </w:rPr>
        <w:t>, and T</w:t>
      </w:r>
      <w:r w:rsidRPr="00CD201F">
        <w:rPr>
          <w:rFonts w:ascii="Garamond" w:hAnsi="Garamond"/>
          <w:sz w:val="22"/>
          <w:szCs w:val="22"/>
        </w:rPr>
        <w:t>ext formatting</w:t>
      </w:r>
      <w:r w:rsidR="00C91D6F">
        <w:rPr>
          <w:rFonts w:ascii="Garamond" w:hAnsi="Garamond"/>
          <w:sz w:val="22"/>
          <w:szCs w:val="22"/>
        </w:rPr>
        <w:t>.</w:t>
      </w:r>
    </w:p>
    <w:p w14:paraId="695FEC3B" w14:textId="77777777" w:rsidR="00AE2C2C" w:rsidRDefault="00AE2C2C" w:rsidP="00774998">
      <w:pPr>
        <w:spacing w:after="120"/>
        <w:ind w:left="14" w:right="0" w:hanging="14"/>
        <w:jc w:val="center"/>
        <w:rPr>
          <w:b/>
          <w:bCs/>
          <w:szCs w:val="24"/>
        </w:rPr>
      </w:pPr>
    </w:p>
    <w:p w14:paraId="1E2239B9" w14:textId="2314A08C" w:rsidR="00140E6E" w:rsidRPr="006C7298" w:rsidRDefault="00140E6E" w:rsidP="00774998">
      <w:pPr>
        <w:spacing w:after="120"/>
        <w:ind w:left="14" w:right="0" w:hanging="14"/>
        <w:jc w:val="center"/>
        <w:rPr>
          <w:b/>
          <w:bCs/>
          <w:szCs w:val="24"/>
        </w:rPr>
      </w:pPr>
      <w:r w:rsidRPr="006C7298">
        <w:rPr>
          <w:b/>
          <w:bCs/>
          <w:szCs w:val="24"/>
        </w:rPr>
        <w:t>PAGE FORMATTING</w:t>
      </w:r>
      <w:r w:rsidR="00AC31FA">
        <w:rPr>
          <w:b/>
          <w:bCs/>
          <w:szCs w:val="24"/>
        </w:rPr>
        <w:t xml:space="preserve"> (1</w:t>
      </w:r>
      <w:r w:rsidR="00AC31FA" w:rsidRPr="00AC31FA">
        <w:rPr>
          <w:b/>
          <w:bCs/>
          <w:szCs w:val="24"/>
          <w:vertAlign w:val="superscript"/>
        </w:rPr>
        <w:t>st</w:t>
      </w:r>
      <w:r w:rsidR="00AC31FA">
        <w:rPr>
          <w:b/>
          <w:bCs/>
          <w:szCs w:val="24"/>
        </w:rPr>
        <w:t xml:space="preserve"> level heading)</w:t>
      </w:r>
    </w:p>
    <w:p w14:paraId="220D3551" w14:textId="77777777" w:rsidR="00140E6E" w:rsidRPr="00774998" w:rsidRDefault="00140E6E" w:rsidP="00140E6E">
      <w:pPr>
        <w:pStyle w:val="PARA"/>
        <w:spacing w:after="120" w:line="240" w:lineRule="auto"/>
        <w:rPr>
          <w:rFonts w:ascii="Garamond" w:hAnsi="Garamond"/>
          <w:spacing w:val="0"/>
          <w:sz w:val="22"/>
          <w:szCs w:val="22"/>
        </w:rPr>
      </w:pPr>
      <w:r w:rsidRPr="00774998">
        <w:rPr>
          <w:rFonts w:ascii="Garamond" w:hAnsi="Garamond"/>
          <w:spacing w:val="0"/>
          <w:sz w:val="22"/>
          <w:szCs w:val="22"/>
        </w:rPr>
        <w:t>Page formatting also can be said as page setup. It includes page size, page margin, header, and footer. Specifications for all the pages are presented below.</w:t>
      </w:r>
    </w:p>
    <w:p w14:paraId="6FC3265C" w14:textId="63EF536B" w:rsidR="00140E6E" w:rsidRPr="00D5682D" w:rsidRDefault="00140E6E" w:rsidP="00102A9B">
      <w:pPr>
        <w:pStyle w:val="PARA"/>
        <w:numPr>
          <w:ilvl w:val="0"/>
          <w:numId w:val="11"/>
        </w:numPr>
        <w:spacing w:after="120" w:line="240" w:lineRule="auto"/>
        <w:contextualSpacing/>
        <w:rPr>
          <w:rFonts w:ascii="Garamond" w:hAnsi="Garamond"/>
          <w:color w:val="0070C0"/>
          <w:sz w:val="22"/>
          <w:szCs w:val="22"/>
        </w:rPr>
      </w:pPr>
      <w:r w:rsidRPr="00D5682D">
        <w:rPr>
          <w:rFonts w:ascii="Garamond" w:hAnsi="Garamond"/>
          <w:color w:val="0070C0"/>
          <w:sz w:val="22"/>
          <w:szCs w:val="22"/>
        </w:rPr>
        <w:t xml:space="preserve">Page size: </w:t>
      </w:r>
      <w:r w:rsidR="00AC31FA" w:rsidRPr="00D5682D">
        <w:rPr>
          <w:rFonts w:ascii="Garamond" w:hAnsi="Garamond"/>
          <w:color w:val="0070C0"/>
          <w:sz w:val="22"/>
          <w:szCs w:val="22"/>
        </w:rPr>
        <w:t xml:space="preserve">Custom size (Width: </w:t>
      </w:r>
      <m:oMath>
        <m:sSup>
          <m:sSupPr>
            <m:ctrlPr>
              <w:rPr>
                <w:rFonts w:ascii="Cambria Math" w:hAnsi="Cambria Math"/>
                <w:i/>
                <w:color w:val="0070C0"/>
                <w:sz w:val="22"/>
                <w:szCs w:val="22"/>
              </w:rPr>
            </m:ctrlPr>
          </m:sSupPr>
          <m:e>
            <m:r>
              <w:rPr>
                <w:rFonts w:ascii="Cambria Math" w:hAnsi="Cambria Math"/>
                <w:color w:val="0070C0"/>
                <w:sz w:val="22"/>
                <w:szCs w:val="22"/>
              </w:rPr>
              <m:t>6.75</m:t>
            </m:r>
          </m:e>
          <m:sup>
            <m:r>
              <w:rPr>
                <w:rFonts w:ascii="Cambria Math" w:hAnsi="Cambria Math"/>
                <w:color w:val="0070C0"/>
                <w:sz w:val="22"/>
                <w:szCs w:val="22"/>
              </w:rPr>
              <m:t>''</m:t>
            </m:r>
          </m:sup>
        </m:sSup>
      </m:oMath>
      <w:r w:rsidR="00800059" w:rsidRPr="00D5682D">
        <w:rPr>
          <w:rFonts w:ascii="Garamond" w:hAnsi="Garamond"/>
          <w:color w:val="0070C0"/>
          <w:sz w:val="22"/>
          <w:szCs w:val="22"/>
        </w:rPr>
        <w:t xml:space="preserve"> &amp; Height </w:t>
      </w:r>
      <m:oMath>
        <m:sSup>
          <m:sSupPr>
            <m:ctrlPr>
              <w:rPr>
                <w:rFonts w:ascii="Cambria Math" w:hAnsi="Cambria Math"/>
                <w:i/>
                <w:color w:val="0070C0"/>
                <w:sz w:val="22"/>
                <w:szCs w:val="22"/>
              </w:rPr>
            </m:ctrlPr>
          </m:sSupPr>
          <m:e>
            <m:r>
              <w:rPr>
                <w:rFonts w:ascii="Cambria Math" w:hAnsi="Cambria Math"/>
                <w:color w:val="0070C0"/>
                <w:sz w:val="22"/>
                <w:szCs w:val="22"/>
              </w:rPr>
              <m:t>9.75</m:t>
            </m:r>
          </m:e>
          <m:sup>
            <m:r>
              <w:rPr>
                <w:rFonts w:ascii="Cambria Math" w:hAnsi="Cambria Math"/>
                <w:color w:val="0070C0"/>
                <w:sz w:val="22"/>
                <w:szCs w:val="22"/>
              </w:rPr>
              <m:t>''</m:t>
            </m:r>
          </m:sup>
        </m:sSup>
      </m:oMath>
      <w:r w:rsidR="00AC31FA" w:rsidRPr="00D5682D">
        <w:rPr>
          <w:rFonts w:ascii="Garamond" w:hAnsi="Garamond"/>
          <w:color w:val="0070C0"/>
          <w:sz w:val="22"/>
          <w:szCs w:val="22"/>
        </w:rPr>
        <w:t>)</w:t>
      </w:r>
    </w:p>
    <w:p w14:paraId="2CA391A2" w14:textId="69F1EADA" w:rsidR="00140E6E" w:rsidRPr="00D5682D" w:rsidRDefault="00140E6E" w:rsidP="00102A9B">
      <w:pPr>
        <w:pStyle w:val="PARA"/>
        <w:numPr>
          <w:ilvl w:val="0"/>
          <w:numId w:val="11"/>
        </w:numPr>
        <w:spacing w:after="120" w:line="240" w:lineRule="auto"/>
        <w:contextualSpacing/>
        <w:rPr>
          <w:rFonts w:ascii="Garamond" w:hAnsi="Garamond"/>
          <w:color w:val="0070C0"/>
          <w:sz w:val="22"/>
          <w:szCs w:val="22"/>
        </w:rPr>
      </w:pPr>
      <w:r w:rsidRPr="00D5682D">
        <w:rPr>
          <w:rFonts w:ascii="Garamond" w:hAnsi="Garamond"/>
          <w:color w:val="0070C0"/>
          <w:sz w:val="22"/>
          <w:szCs w:val="22"/>
        </w:rPr>
        <w:t xml:space="preserve">Page margin: Top </w:t>
      </w:r>
      <m:oMath>
        <m:sSup>
          <m:sSupPr>
            <m:ctrlPr>
              <w:rPr>
                <w:rFonts w:ascii="Cambria Math" w:hAnsi="Cambria Math"/>
                <w:color w:val="0070C0"/>
                <w:sz w:val="22"/>
                <w:szCs w:val="22"/>
              </w:rPr>
            </m:ctrlPr>
          </m:sSupPr>
          <m:e>
            <m:r>
              <m:rPr>
                <m:sty m:val="p"/>
              </m:rPr>
              <w:rPr>
                <w:rFonts w:ascii="Cambria Math" w:hAnsi="Cambria Math"/>
                <w:color w:val="0070C0"/>
                <w:sz w:val="22"/>
                <w:szCs w:val="22"/>
              </w:rPr>
              <m:t>1</m:t>
            </m:r>
          </m:e>
          <m:sup>
            <m:r>
              <m:rPr>
                <m:sty m:val="p"/>
              </m:rPr>
              <w:rPr>
                <w:rFonts w:ascii="Cambria Math" w:hAnsi="Cambria Math"/>
                <w:color w:val="0070C0"/>
                <w:sz w:val="22"/>
                <w:szCs w:val="22"/>
              </w:rPr>
              <m:t>''</m:t>
            </m:r>
          </m:sup>
        </m:sSup>
      </m:oMath>
      <w:r w:rsidRPr="00D5682D">
        <w:rPr>
          <w:rFonts w:ascii="Garamond" w:hAnsi="Garamond"/>
          <w:color w:val="0070C0"/>
          <w:sz w:val="22"/>
          <w:szCs w:val="22"/>
        </w:rPr>
        <w:t xml:space="preserve">; Bottom </w:t>
      </w:r>
      <m:oMath>
        <m:sSup>
          <m:sSupPr>
            <m:ctrlPr>
              <w:rPr>
                <w:rFonts w:ascii="Cambria Math" w:hAnsi="Cambria Math"/>
                <w:color w:val="0070C0"/>
                <w:sz w:val="22"/>
                <w:szCs w:val="22"/>
              </w:rPr>
            </m:ctrlPr>
          </m:sSupPr>
          <m:e>
            <m:r>
              <m:rPr>
                <m:sty m:val="p"/>
              </m:rPr>
              <w:rPr>
                <w:rFonts w:ascii="Cambria Math" w:hAnsi="Cambria Math"/>
                <w:color w:val="0070C0"/>
                <w:sz w:val="22"/>
                <w:szCs w:val="22"/>
              </w:rPr>
              <m:t>1</m:t>
            </m:r>
          </m:e>
          <m:sup>
            <m:r>
              <m:rPr>
                <m:sty m:val="p"/>
              </m:rPr>
              <w:rPr>
                <w:rFonts w:ascii="Cambria Math" w:hAnsi="Cambria Math"/>
                <w:color w:val="0070C0"/>
                <w:sz w:val="22"/>
                <w:szCs w:val="22"/>
              </w:rPr>
              <m:t>''</m:t>
            </m:r>
          </m:sup>
        </m:sSup>
      </m:oMath>
      <w:r w:rsidRPr="00D5682D">
        <w:rPr>
          <w:rFonts w:ascii="Garamond" w:hAnsi="Garamond"/>
          <w:color w:val="0070C0"/>
          <w:sz w:val="22"/>
          <w:szCs w:val="22"/>
        </w:rPr>
        <w:t>; Inside</w:t>
      </w:r>
      <w:r w:rsidR="004A55CC" w:rsidRPr="00D5682D">
        <w:rPr>
          <w:rFonts w:ascii="Garamond" w:hAnsi="Garamond"/>
          <w:color w:val="0070C0"/>
          <w:sz w:val="22"/>
          <w:szCs w:val="22"/>
        </w:rPr>
        <w:t xml:space="preserve"> </w:t>
      </w:r>
      <m:oMath>
        <m:sSup>
          <m:sSupPr>
            <m:ctrlPr>
              <w:rPr>
                <w:rFonts w:ascii="Cambria Math" w:hAnsi="Cambria Math"/>
                <w:color w:val="0070C0"/>
                <w:sz w:val="22"/>
                <w:szCs w:val="22"/>
              </w:rPr>
            </m:ctrlPr>
          </m:sSupPr>
          <m:e>
            <m:r>
              <m:rPr>
                <m:sty m:val="p"/>
              </m:rPr>
              <w:rPr>
                <w:rFonts w:ascii="Cambria Math" w:hAnsi="Cambria Math"/>
                <w:color w:val="0070C0"/>
                <w:sz w:val="22"/>
                <w:szCs w:val="22"/>
              </w:rPr>
              <m:t>1</m:t>
            </m:r>
          </m:e>
          <m:sup>
            <m:r>
              <m:rPr>
                <m:sty m:val="p"/>
              </m:rPr>
              <w:rPr>
                <w:rFonts w:ascii="Cambria Math" w:hAnsi="Cambria Math"/>
                <w:color w:val="0070C0"/>
                <w:sz w:val="22"/>
                <w:szCs w:val="22"/>
              </w:rPr>
              <m:t>''</m:t>
            </m:r>
          </m:sup>
        </m:sSup>
      </m:oMath>
      <w:r w:rsidRPr="00D5682D">
        <w:rPr>
          <w:rFonts w:ascii="Garamond" w:hAnsi="Garamond"/>
          <w:color w:val="0070C0"/>
          <w:sz w:val="22"/>
          <w:szCs w:val="22"/>
        </w:rPr>
        <w:t xml:space="preserve">; Outside </w:t>
      </w:r>
      <m:oMath>
        <m:sSup>
          <m:sSupPr>
            <m:ctrlPr>
              <w:rPr>
                <w:rFonts w:ascii="Cambria Math" w:hAnsi="Cambria Math"/>
                <w:color w:val="0070C0"/>
                <w:sz w:val="22"/>
                <w:szCs w:val="22"/>
              </w:rPr>
            </m:ctrlPr>
          </m:sSupPr>
          <m:e>
            <m:r>
              <m:rPr>
                <m:sty m:val="p"/>
              </m:rPr>
              <w:rPr>
                <w:rFonts w:ascii="Cambria Math" w:hAnsi="Cambria Math"/>
                <w:color w:val="0070C0"/>
                <w:sz w:val="22"/>
                <w:szCs w:val="22"/>
              </w:rPr>
              <m:t>1</m:t>
            </m:r>
          </m:e>
          <m:sup>
            <m:r>
              <m:rPr>
                <m:sty m:val="p"/>
              </m:rPr>
              <w:rPr>
                <w:rFonts w:ascii="Cambria Math" w:hAnsi="Cambria Math"/>
                <w:color w:val="0070C0"/>
                <w:sz w:val="22"/>
                <w:szCs w:val="22"/>
              </w:rPr>
              <m:t>''</m:t>
            </m:r>
          </m:sup>
        </m:sSup>
      </m:oMath>
    </w:p>
    <w:p w14:paraId="1A16B138" w14:textId="77777777" w:rsidR="00140E6E" w:rsidRPr="00D5682D" w:rsidRDefault="00140E6E" w:rsidP="00102A9B">
      <w:pPr>
        <w:pStyle w:val="PARA"/>
        <w:numPr>
          <w:ilvl w:val="0"/>
          <w:numId w:val="11"/>
        </w:numPr>
        <w:spacing w:after="120" w:line="240" w:lineRule="auto"/>
        <w:contextualSpacing/>
        <w:rPr>
          <w:rFonts w:ascii="Garamond" w:hAnsi="Garamond"/>
          <w:color w:val="0070C0"/>
          <w:sz w:val="22"/>
          <w:szCs w:val="22"/>
        </w:rPr>
      </w:pPr>
      <w:r w:rsidRPr="00D5682D">
        <w:rPr>
          <w:rFonts w:ascii="Garamond" w:hAnsi="Garamond"/>
          <w:color w:val="0070C0"/>
          <w:sz w:val="22"/>
          <w:szCs w:val="22"/>
        </w:rPr>
        <w:t xml:space="preserve">Header: From top </w:t>
      </w:r>
      <m:oMath>
        <m:sSup>
          <m:sSupPr>
            <m:ctrlPr>
              <w:rPr>
                <w:rFonts w:ascii="Cambria Math" w:hAnsi="Cambria Math"/>
                <w:color w:val="0070C0"/>
                <w:sz w:val="22"/>
                <w:szCs w:val="22"/>
              </w:rPr>
            </m:ctrlPr>
          </m:sSupPr>
          <m:e>
            <m:r>
              <m:rPr>
                <m:sty m:val="p"/>
              </m:rPr>
              <w:rPr>
                <w:rFonts w:ascii="Cambria Math" w:hAnsi="Cambria Math"/>
                <w:color w:val="0070C0"/>
                <w:sz w:val="22"/>
                <w:szCs w:val="22"/>
              </w:rPr>
              <m:t>0.3</m:t>
            </m:r>
          </m:e>
          <m:sup>
            <m:r>
              <m:rPr>
                <m:sty m:val="p"/>
              </m:rPr>
              <w:rPr>
                <w:rFonts w:ascii="Cambria Math" w:hAnsi="Cambria Math"/>
                <w:color w:val="0070C0"/>
                <w:sz w:val="22"/>
                <w:szCs w:val="22"/>
              </w:rPr>
              <m:t>''</m:t>
            </m:r>
          </m:sup>
        </m:sSup>
      </m:oMath>
    </w:p>
    <w:p w14:paraId="7399821D" w14:textId="1C80C501" w:rsidR="00140E6E" w:rsidRPr="00C91D6F" w:rsidRDefault="00140E6E" w:rsidP="00102A9B">
      <w:pPr>
        <w:pStyle w:val="PARA"/>
        <w:numPr>
          <w:ilvl w:val="0"/>
          <w:numId w:val="11"/>
        </w:numPr>
        <w:spacing w:after="120" w:line="240" w:lineRule="auto"/>
        <w:contextualSpacing/>
        <w:rPr>
          <w:rFonts w:ascii="Garamond" w:hAnsi="Garamond"/>
          <w:color w:val="0070C0"/>
          <w:sz w:val="22"/>
          <w:szCs w:val="22"/>
        </w:rPr>
      </w:pPr>
      <w:r w:rsidRPr="00C91D6F">
        <w:rPr>
          <w:rFonts w:ascii="Garamond" w:hAnsi="Garamond"/>
          <w:color w:val="0070C0"/>
          <w:sz w:val="22"/>
          <w:szCs w:val="22"/>
        </w:rPr>
        <w:t xml:space="preserve">Footer: From bottom </w:t>
      </w:r>
      <m:oMath>
        <m:sSup>
          <m:sSupPr>
            <m:ctrlPr>
              <w:rPr>
                <w:rFonts w:ascii="Cambria Math" w:hAnsi="Cambria Math"/>
                <w:color w:val="0070C0"/>
                <w:sz w:val="22"/>
                <w:szCs w:val="22"/>
              </w:rPr>
            </m:ctrlPr>
          </m:sSupPr>
          <m:e>
            <m:r>
              <m:rPr>
                <m:sty m:val="p"/>
              </m:rPr>
              <w:rPr>
                <w:rFonts w:ascii="Cambria Math" w:hAnsi="Cambria Math"/>
                <w:color w:val="0070C0"/>
                <w:sz w:val="22"/>
                <w:szCs w:val="22"/>
              </w:rPr>
              <m:t>0.4</m:t>
            </m:r>
          </m:e>
          <m:sup>
            <m:r>
              <m:rPr>
                <m:sty m:val="p"/>
              </m:rPr>
              <w:rPr>
                <w:rFonts w:ascii="Cambria Math" w:hAnsi="Cambria Math"/>
                <w:color w:val="0070C0"/>
                <w:sz w:val="22"/>
                <w:szCs w:val="22"/>
              </w:rPr>
              <m:t>''</m:t>
            </m:r>
          </m:sup>
        </m:sSup>
      </m:oMath>
    </w:p>
    <w:p w14:paraId="63218B65" w14:textId="34F5F503" w:rsidR="00140E6E" w:rsidRPr="007203BB" w:rsidRDefault="00140E6E" w:rsidP="00140E6E">
      <w:pPr>
        <w:pStyle w:val="H2"/>
        <w:spacing w:before="0"/>
        <w:ind w:left="360" w:hanging="360"/>
        <w:rPr>
          <w:rFonts w:ascii="Garamond" w:hAnsi="Garamond"/>
          <w:i w:val="0"/>
          <w:iCs/>
          <w:color w:val="auto"/>
          <w:sz w:val="24"/>
          <w:szCs w:val="24"/>
        </w:rPr>
      </w:pPr>
      <w:r w:rsidRPr="007203BB">
        <w:rPr>
          <w:rFonts w:ascii="Garamond" w:hAnsi="Garamond"/>
          <w:i w:val="0"/>
          <w:iCs/>
          <w:color w:val="auto"/>
          <w:sz w:val="24"/>
          <w:szCs w:val="24"/>
        </w:rPr>
        <w:t>First Page Header</w:t>
      </w:r>
      <w:r w:rsidR="00D07009" w:rsidRPr="007203BB">
        <w:rPr>
          <w:rFonts w:ascii="Garamond" w:hAnsi="Garamond"/>
          <w:i w:val="0"/>
          <w:iCs/>
          <w:color w:val="auto"/>
          <w:sz w:val="24"/>
          <w:szCs w:val="24"/>
        </w:rPr>
        <w:t xml:space="preserve"> (2</w:t>
      </w:r>
      <w:r w:rsidR="00D07009" w:rsidRPr="007203BB">
        <w:rPr>
          <w:rFonts w:ascii="Garamond" w:hAnsi="Garamond"/>
          <w:i w:val="0"/>
          <w:iCs/>
          <w:color w:val="auto"/>
          <w:sz w:val="24"/>
          <w:szCs w:val="24"/>
          <w:vertAlign w:val="superscript"/>
        </w:rPr>
        <w:t>nd</w:t>
      </w:r>
      <w:r w:rsidR="00D07009" w:rsidRPr="007203BB">
        <w:rPr>
          <w:rFonts w:ascii="Garamond" w:hAnsi="Garamond"/>
          <w:i w:val="0"/>
          <w:iCs/>
          <w:color w:val="auto"/>
          <w:sz w:val="24"/>
          <w:szCs w:val="24"/>
        </w:rPr>
        <w:t xml:space="preserve"> level heading)</w:t>
      </w:r>
    </w:p>
    <w:p w14:paraId="18ED7B15" w14:textId="592796D9" w:rsidR="00140E6E" w:rsidRPr="00774998" w:rsidRDefault="00140E6E" w:rsidP="00140E6E">
      <w:pPr>
        <w:pStyle w:val="PARA"/>
        <w:spacing w:after="120" w:line="240" w:lineRule="auto"/>
        <w:rPr>
          <w:rFonts w:ascii="Garamond" w:hAnsi="Garamond"/>
          <w:spacing w:val="0"/>
          <w:sz w:val="22"/>
          <w:szCs w:val="22"/>
        </w:rPr>
      </w:pPr>
      <w:r w:rsidRPr="00774998">
        <w:rPr>
          <w:rFonts w:ascii="Garamond" w:hAnsi="Garamond"/>
          <w:spacing w:val="0"/>
          <w:sz w:val="22"/>
          <w:szCs w:val="22"/>
        </w:rPr>
        <w:t xml:space="preserve">First page header of the manuscript </w:t>
      </w:r>
      <w:r w:rsidRPr="006301C1">
        <w:rPr>
          <w:rFonts w:ascii="Garamond" w:hAnsi="Garamond"/>
          <w:color w:val="0070C0"/>
          <w:spacing w:val="0"/>
          <w:sz w:val="22"/>
          <w:szCs w:val="22"/>
        </w:rPr>
        <w:t>will contain</w:t>
      </w:r>
      <w:r w:rsidR="00F75331" w:rsidRPr="006301C1">
        <w:rPr>
          <w:rFonts w:ascii="Garamond" w:hAnsi="Garamond"/>
          <w:color w:val="0070C0"/>
          <w:spacing w:val="0"/>
          <w:sz w:val="22"/>
          <w:szCs w:val="22"/>
        </w:rPr>
        <w:t xml:space="preserve"> three lines, left aligned, font: Garamond, </w:t>
      </w:r>
      <w:r w:rsidR="006301C1">
        <w:rPr>
          <w:rFonts w:ascii="Garamond" w:hAnsi="Garamond"/>
          <w:color w:val="0070C0"/>
          <w:spacing w:val="0"/>
          <w:sz w:val="22"/>
          <w:szCs w:val="22"/>
        </w:rPr>
        <w:t>font size: 10, line spacing</w:t>
      </w:r>
      <w:r w:rsidR="00D946AE">
        <w:rPr>
          <w:rFonts w:ascii="Garamond" w:hAnsi="Garamond"/>
          <w:color w:val="0070C0"/>
          <w:spacing w:val="0"/>
          <w:sz w:val="22"/>
          <w:szCs w:val="22"/>
        </w:rPr>
        <w:t>:</w:t>
      </w:r>
      <w:r w:rsidR="006301C1">
        <w:rPr>
          <w:rFonts w:ascii="Garamond" w:hAnsi="Garamond"/>
          <w:color w:val="0070C0"/>
          <w:spacing w:val="0"/>
          <w:sz w:val="22"/>
          <w:szCs w:val="22"/>
        </w:rPr>
        <w:t xml:space="preserve"> single, paragraph spacing</w:t>
      </w:r>
      <w:r w:rsidR="00D946AE">
        <w:rPr>
          <w:rFonts w:ascii="Garamond" w:hAnsi="Garamond"/>
          <w:color w:val="0070C0"/>
          <w:spacing w:val="0"/>
          <w:sz w:val="22"/>
          <w:szCs w:val="22"/>
        </w:rPr>
        <w:t>:</w:t>
      </w:r>
      <w:r w:rsidR="006301C1">
        <w:rPr>
          <w:rFonts w:ascii="Garamond" w:hAnsi="Garamond"/>
          <w:color w:val="0070C0"/>
          <w:spacing w:val="0"/>
          <w:sz w:val="22"/>
          <w:szCs w:val="22"/>
        </w:rPr>
        <w:t xml:space="preserve"> none</w:t>
      </w:r>
      <w:r w:rsidRPr="00774998">
        <w:rPr>
          <w:rFonts w:ascii="Garamond" w:hAnsi="Garamond"/>
          <w:spacing w:val="0"/>
          <w:sz w:val="22"/>
          <w:szCs w:val="22"/>
        </w:rPr>
        <w:t xml:space="preserve">. </w:t>
      </w:r>
      <w:r w:rsidR="006301C1">
        <w:rPr>
          <w:rFonts w:ascii="Garamond" w:hAnsi="Garamond"/>
          <w:spacing w:val="0"/>
          <w:sz w:val="22"/>
          <w:szCs w:val="22"/>
        </w:rPr>
        <w:t>First line will be the full elaboration of the journal (</w:t>
      </w:r>
      <w:r w:rsidR="006301C1" w:rsidRPr="00614B39">
        <w:rPr>
          <w:rFonts w:ascii="Garamond" w:hAnsi="Garamond"/>
          <w:b/>
          <w:bCs/>
          <w:i/>
          <w:spacing w:val="0"/>
          <w:sz w:val="22"/>
          <w:szCs w:val="22"/>
        </w:rPr>
        <w:t xml:space="preserve">National </w:t>
      </w:r>
      <w:proofErr w:type="spellStart"/>
      <w:r w:rsidR="006301C1" w:rsidRPr="00614B39">
        <w:rPr>
          <w:rFonts w:ascii="Garamond" w:hAnsi="Garamond"/>
          <w:b/>
          <w:bCs/>
          <w:i/>
          <w:spacing w:val="0"/>
          <w:sz w:val="22"/>
          <w:szCs w:val="22"/>
        </w:rPr>
        <w:t>Defence</w:t>
      </w:r>
      <w:proofErr w:type="spellEnd"/>
      <w:r w:rsidR="006301C1" w:rsidRPr="00614B39">
        <w:rPr>
          <w:rFonts w:ascii="Garamond" w:hAnsi="Garamond"/>
          <w:b/>
          <w:bCs/>
          <w:i/>
          <w:spacing w:val="0"/>
          <w:sz w:val="22"/>
          <w:szCs w:val="22"/>
        </w:rPr>
        <w:t xml:space="preserve"> College </w:t>
      </w:r>
      <w:r w:rsidR="00614B39" w:rsidRPr="00614B39">
        <w:rPr>
          <w:rFonts w:ascii="Garamond" w:hAnsi="Garamond"/>
          <w:b/>
          <w:bCs/>
          <w:i/>
          <w:spacing w:val="0"/>
          <w:sz w:val="22"/>
          <w:szCs w:val="22"/>
        </w:rPr>
        <w:t>E-</w:t>
      </w:r>
      <w:r w:rsidR="00B045C9" w:rsidRPr="00614B39">
        <w:rPr>
          <w:rFonts w:ascii="Garamond" w:hAnsi="Garamond"/>
          <w:b/>
          <w:bCs/>
          <w:i/>
          <w:spacing w:val="0"/>
          <w:sz w:val="22"/>
          <w:szCs w:val="22"/>
        </w:rPr>
        <w:t>Journal</w:t>
      </w:r>
      <w:r w:rsidR="006301C1">
        <w:rPr>
          <w:rFonts w:ascii="Garamond" w:hAnsi="Garamond"/>
          <w:spacing w:val="0"/>
          <w:sz w:val="22"/>
          <w:szCs w:val="22"/>
        </w:rPr>
        <w:t xml:space="preserve">) </w:t>
      </w:r>
      <w:r w:rsidR="006301C1" w:rsidRPr="006301C1">
        <w:rPr>
          <w:rFonts w:ascii="Garamond" w:hAnsi="Garamond"/>
          <w:color w:val="0070C0"/>
          <w:spacing w:val="0"/>
          <w:sz w:val="22"/>
          <w:szCs w:val="22"/>
        </w:rPr>
        <w:t xml:space="preserve">in </w:t>
      </w:r>
      <w:r w:rsidR="006301C1" w:rsidRPr="006301C1">
        <w:rPr>
          <w:rFonts w:ascii="Garamond" w:hAnsi="Garamond"/>
          <w:b/>
          <w:bCs/>
          <w:color w:val="0070C0"/>
          <w:spacing w:val="0"/>
          <w:sz w:val="22"/>
          <w:szCs w:val="22"/>
        </w:rPr>
        <w:t>bold</w:t>
      </w:r>
      <w:r w:rsidR="006301C1" w:rsidRPr="006301C1">
        <w:rPr>
          <w:rFonts w:ascii="Garamond" w:hAnsi="Garamond"/>
          <w:color w:val="0070C0"/>
          <w:spacing w:val="0"/>
          <w:sz w:val="22"/>
          <w:szCs w:val="22"/>
        </w:rPr>
        <w:t xml:space="preserve">, </w:t>
      </w:r>
      <w:r w:rsidR="006301C1">
        <w:rPr>
          <w:rFonts w:ascii="Garamond" w:hAnsi="Garamond"/>
          <w:color w:val="0070C0"/>
          <w:spacing w:val="0"/>
          <w:sz w:val="22"/>
          <w:szCs w:val="22"/>
        </w:rPr>
        <w:t>italic</w:t>
      </w:r>
      <w:r w:rsidR="006301C1">
        <w:rPr>
          <w:rFonts w:ascii="Garamond" w:hAnsi="Garamond"/>
          <w:spacing w:val="0"/>
          <w:sz w:val="22"/>
          <w:szCs w:val="22"/>
        </w:rPr>
        <w:t xml:space="preserve">. Second and third lines will be </w:t>
      </w:r>
      <w:r w:rsidR="006301C1" w:rsidRPr="006301C1">
        <w:rPr>
          <w:rFonts w:ascii="Garamond" w:hAnsi="Garamond"/>
          <w:color w:val="0070C0"/>
          <w:spacing w:val="0"/>
          <w:sz w:val="22"/>
          <w:szCs w:val="22"/>
        </w:rPr>
        <w:t>normal (not bold) and italic</w:t>
      </w:r>
      <w:r w:rsidR="006301C1">
        <w:rPr>
          <w:rFonts w:ascii="Garamond" w:hAnsi="Garamond"/>
          <w:spacing w:val="0"/>
          <w:sz w:val="22"/>
          <w:szCs w:val="22"/>
        </w:rPr>
        <w:t xml:space="preserve"> containing ISSN, E-ISSN numbers and DOI. For unavailability of any of the information, th</w:t>
      </w:r>
      <w:r w:rsidR="00F950C8">
        <w:rPr>
          <w:rFonts w:ascii="Garamond" w:hAnsi="Garamond"/>
          <w:spacing w:val="0"/>
          <w:sz w:val="22"/>
          <w:szCs w:val="22"/>
        </w:rPr>
        <w:t>e</w:t>
      </w:r>
      <w:r w:rsidR="006301C1">
        <w:rPr>
          <w:rFonts w:ascii="Garamond" w:hAnsi="Garamond"/>
          <w:spacing w:val="0"/>
          <w:sz w:val="22"/>
          <w:szCs w:val="22"/>
        </w:rPr>
        <w:t xml:space="preserve"> line will be ignored. </w:t>
      </w:r>
      <w:r w:rsidR="00F950C8" w:rsidRPr="00F950C8">
        <w:rPr>
          <w:rFonts w:ascii="Garamond" w:hAnsi="Garamond"/>
          <w:b/>
          <w:bCs/>
          <w:spacing w:val="0"/>
          <w:sz w:val="22"/>
          <w:szCs w:val="22"/>
        </w:rPr>
        <w:t>NDC PRODEEP image</w:t>
      </w:r>
      <w:r w:rsidR="00F950C8">
        <w:rPr>
          <w:rFonts w:ascii="Garamond" w:hAnsi="Garamond"/>
          <w:spacing w:val="0"/>
          <w:sz w:val="22"/>
          <w:szCs w:val="22"/>
        </w:rPr>
        <w:t xml:space="preserve"> (</w:t>
      </w:r>
      <w:r w:rsidR="00F950C8" w:rsidRPr="00F950C8">
        <w:rPr>
          <w:rFonts w:ascii="Garamond" w:hAnsi="Garamond"/>
          <w:color w:val="0070C0"/>
          <w:spacing w:val="0"/>
          <w:sz w:val="22"/>
          <w:szCs w:val="22"/>
        </w:rPr>
        <w:t xml:space="preserve">Height: </w:t>
      </w:r>
      <m:oMath>
        <m:sSup>
          <m:sSupPr>
            <m:ctrlPr>
              <w:rPr>
                <w:rFonts w:ascii="Cambria Math" w:hAnsi="Cambria Math"/>
                <w:i/>
                <w:color w:val="0070C0"/>
                <w:spacing w:val="0"/>
                <w:sz w:val="22"/>
                <w:szCs w:val="22"/>
              </w:rPr>
            </m:ctrlPr>
          </m:sSupPr>
          <m:e>
            <m:r>
              <w:rPr>
                <w:rFonts w:ascii="Cambria Math" w:hAnsi="Cambria Math"/>
                <w:color w:val="0070C0"/>
                <w:spacing w:val="0"/>
                <w:sz w:val="22"/>
                <w:szCs w:val="22"/>
              </w:rPr>
              <m:t>0.5</m:t>
            </m:r>
          </m:e>
          <m:sup>
            <m:r>
              <w:rPr>
                <w:rFonts w:ascii="Cambria Math" w:hAnsi="Cambria Math"/>
                <w:color w:val="0070C0"/>
                <w:spacing w:val="0"/>
                <w:sz w:val="22"/>
                <w:szCs w:val="22"/>
              </w:rPr>
              <m:t>''</m:t>
            </m:r>
          </m:sup>
        </m:sSup>
      </m:oMath>
      <w:r w:rsidR="00F950C8" w:rsidRPr="00F950C8">
        <w:rPr>
          <w:rFonts w:ascii="Garamond" w:hAnsi="Garamond"/>
          <w:color w:val="0070C0"/>
          <w:spacing w:val="0"/>
          <w:sz w:val="22"/>
          <w:szCs w:val="22"/>
        </w:rPr>
        <w:t xml:space="preserve">, Width: </w:t>
      </w:r>
      <m:oMath>
        <m:sSup>
          <m:sSupPr>
            <m:ctrlPr>
              <w:rPr>
                <w:rFonts w:ascii="Cambria Math" w:hAnsi="Cambria Math"/>
                <w:i/>
                <w:color w:val="0070C0"/>
                <w:spacing w:val="0"/>
                <w:sz w:val="22"/>
                <w:szCs w:val="22"/>
              </w:rPr>
            </m:ctrlPr>
          </m:sSupPr>
          <m:e>
            <m:r>
              <w:rPr>
                <w:rFonts w:ascii="Cambria Math" w:hAnsi="Cambria Math"/>
                <w:color w:val="0070C0"/>
                <w:spacing w:val="0"/>
                <w:sz w:val="22"/>
                <w:szCs w:val="22"/>
              </w:rPr>
              <m:t>0.79</m:t>
            </m:r>
          </m:e>
          <m:sup>
            <m:r>
              <w:rPr>
                <w:rFonts w:ascii="Cambria Math" w:hAnsi="Cambria Math"/>
                <w:color w:val="0070C0"/>
                <w:spacing w:val="0"/>
                <w:sz w:val="22"/>
                <w:szCs w:val="22"/>
              </w:rPr>
              <m:t>''</m:t>
            </m:r>
          </m:sup>
        </m:sSup>
      </m:oMath>
      <w:r w:rsidR="00F950C8">
        <w:rPr>
          <w:rFonts w:ascii="Garamond" w:hAnsi="Garamond"/>
          <w:spacing w:val="0"/>
          <w:sz w:val="22"/>
          <w:szCs w:val="22"/>
        </w:rPr>
        <w:t xml:space="preserve">) will be right align at the header of the first page. </w:t>
      </w:r>
      <w:r w:rsidRPr="00774998">
        <w:rPr>
          <w:rFonts w:ascii="Garamond" w:hAnsi="Garamond"/>
          <w:spacing w:val="0"/>
          <w:sz w:val="22"/>
          <w:szCs w:val="22"/>
        </w:rPr>
        <w:t xml:space="preserve">There will be a line bar at the bottom of the text scattered from left end to right end of the </w:t>
      </w:r>
      <w:r w:rsidR="006301C1">
        <w:rPr>
          <w:rFonts w:ascii="Garamond" w:hAnsi="Garamond"/>
          <w:spacing w:val="0"/>
          <w:sz w:val="22"/>
          <w:szCs w:val="22"/>
        </w:rPr>
        <w:t xml:space="preserve">page </w:t>
      </w:r>
      <w:r w:rsidRPr="00774998">
        <w:rPr>
          <w:rFonts w:ascii="Garamond" w:hAnsi="Garamond"/>
          <w:spacing w:val="0"/>
          <w:sz w:val="22"/>
          <w:szCs w:val="22"/>
        </w:rPr>
        <w:t xml:space="preserve">margin. </w:t>
      </w:r>
      <w:r w:rsidR="00C91D6F">
        <w:rPr>
          <w:rFonts w:ascii="Garamond" w:hAnsi="Garamond"/>
          <w:spacing w:val="0"/>
          <w:sz w:val="22"/>
          <w:szCs w:val="22"/>
        </w:rPr>
        <w:t>There will be an extra blank line after the line bar (</w:t>
      </w:r>
      <w:r w:rsidR="00C91D6F" w:rsidRPr="00F950C8">
        <w:rPr>
          <w:rFonts w:ascii="Garamond" w:hAnsi="Garamond"/>
          <w:color w:val="0070C0"/>
          <w:spacing w:val="0"/>
          <w:sz w:val="22"/>
          <w:szCs w:val="22"/>
        </w:rPr>
        <w:t>Garamond, 10, Line spacing: Single, and Paragraph spacing: None</w:t>
      </w:r>
      <w:r w:rsidR="00C91D6F">
        <w:rPr>
          <w:rFonts w:ascii="Garamond" w:hAnsi="Garamond"/>
          <w:spacing w:val="0"/>
          <w:sz w:val="22"/>
          <w:szCs w:val="22"/>
        </w:rPr>
        <w:t>).</w:t>
      </w:r>
      <w:r w:rsidRPr="00774998">
        <w:rPr>
          <w:rFonts w:ascii="Garamond" w:hAnsi="Garamond"/>
          <w:spacing w:val="0"/>
          <w:sz w:val="22"/>
          <w:szCs w:val="22"/>
        </w:rPr>
        <w:t xml:space="preserve"> </w:t>
      </w:r>
    </w:p>
    <w:p w14:paraId="4D4C16C5" w14:textId="77777777" w:rsidR="00AE2C2C" w:rsidRDefault="00AE2C2C" w:rsidP="00140E6E">
      <w:pPr>
        <w:pStyle w:val="H2"/>
        <w:spacing w:before="0"/>
        <w:ind w:left="360" w:hanging="360"/>
        <w:rPr>
          <w:rFonts w:ascii="Garamond" w:hAnsi="Garamond"/>
          <w:i w:val="0"/>
          <w:iCs/>
          <w:color w:val="auto"/>
          <w:sz w:val="24"/>
          <w:szCs w:val="24"/>
        </w:rPr>
      </w:pPr>
    </w:p>
    <w:p w14:paraId="6997A2DA" w14:textId="1FF67751" w:rsidR="00140E6E" w:rsidRPr="005E510F" w:rsidRDefault="00140E6E" w:rsidP="00140E6E">
      <w:pPr>
        <w:pStyle w:val="H2"/>
        <w:spacing w:before="0"/>
        <w:ind w:left="360" w:hanging="360"/>
        <w:rPr>
          <w:rFonts w:ascii="Garamond" w:hAnsi="Garamond"/>
          <w:i w:val="0"/>
          <w:iCs/>
          <w:color w:val="auto"/>
          <w:sz w:val="24"/>
          <w:szCs w:val="24"/>
        </w:rPr>
      </w:pPr>
      <w:r w:rsidRPr="005E510F">
        <w:rPr>
          <w:rFonts w:ascii="Garamond" w:hAnsi="Garamond"/>
          <w:i w:val="0"/>
          <w:iCs/>
          <w:color w:val="auto"/>
          <w:sz w:val="24"/>
          <w:szCs w:val="24"/>
        </w:rPr>
        <w:lastRenderedPageBreak/>
        <w:t>Header</w:t>
      </w:r>
      <w:r w:rsidR="00B34033" w:rsidRPr="005E510F">
        <w:rPr>
          <w:rFonts w:ascii="Garamond" w:hAnsi="Garamond"/>
          <w:i w:val="0"/>
          <w:iCs/>
          <w:color w:val="auto"/>
          <w:sz w:val="24"/>
          <w:szCs w:val="24"/>
        </w:rPr>
        <w:t>s</w:t>
      </w:r>
      <w:r w:rsidRPr="005E510F">
        <w:rPr>
          <w:rFonts w:ascii="Garamond" w:hAnsi="Garamond"/>
          <w:i w:val="0"/>
          <w:iCs/>
          <w:color w:val="auto"/>
          <w:sz w:val="24"/>
          <w:szCs w:val="24"/>
        </w:rPr>
        <w:t xml:space="preserve"> of </w:t>
      </w:r>
      <w:r w:rsidR="00B34033" w:rsidRPr="005E510F">
        <w:rPr>
          <w:rFonts w:ascii="Garamond" w:hAnsi="Garamond"/>
          <w:i w:val="0"/>
          <w:iCs/>
          <w:color w:val="auto"/>
          <w:sz w:val="24"/>
          <w:szCs w:val="24"/>
        </w:rPr>
        <w:t xml:space="preserve">the </w:t>
      </w:r>
      <w:r w:rsidRPr="005E510F">
        <w:rPr>
          <w:rFonts w:ascii="Garamond" w:hAnsi="Garamond"/>
          <w:i w:val="0"/>
          <w:iCs/>
          <w:color w:val="auto"/>
          <w:sz w:val="24"/>
          <w:szCs w:val="24"/>
        </w:rPr>
        <w:t xml:space="preserve">Rest of the </w:t>
      </w:r>
      <w:r w:rsidR="00CD201F" w:rsidRPr="005E510F">
        <w:rPr>
          <w:rFonts w:ascii="Garamond" w:hAnsi="Garamond"/>
          <w:i w:val="0"/>
          <w:iCs/>
          <w:color w:val="auto"/>
          <w:sz w:val="24"/>
          <w:szCs w:val="24"/>
        </w:rPr>
        <w:t>P</w:t>
      </w:r>
      <w:r w:rsidRPr="005E510F">
        <w:rPr>
          <w:rFonts w:ascii="Garamond" w:hAnsi="Garamond"/>
          <w:i w:val="0"/>
          <w:iCs/>
          <w:color w:val="auto"/>
          <w:sz w:val="24"/>
          <w:szCs w:val="24"/>
        </w:rPr>
        <w:t>ages</w:t>
      </w:r>
      <w:r w:rsidR="00D07009" w:rsidRPr="005E510F">
        <w:rPr>
          <w:rFonts w:ascii="Garamond" w:hAnsi="Garamond"/>
          <w:i w:val="0"/>
          <w:iCs/>
          <w:color w:val="auto"/>
          <w:sz w:val="24"/>
          <w:szCs w:val="24"/>
        </w:rPr>
        <w:t xml:space="preserve"> (2</w:t>
      </w:r>
      <w:r w:rsidR="00D07009" w:rsidRPr="005E510F">
        <w:rPr>
          <w:rFonts w:ascii="Garamond" w:hAnsi="Garamond"/>
          <w:i w:val="0"/>
          <w:iCs/>
          <w:color w:val="auto"/>
          <w:sz w:val="24"/>
          <w:szCs w:val="24"/>
          <w:vertAlign w:val="superscript"/>
        </w:rPr>
        <w:t>nd</w:t>
      </w:r>
      <w:r w:rsidR="00D07009" w:rsidRPr="005E510F">
        <w:rPr>
          <w:rFonts w:ascii="Garamond" w:hAnsi="Garamond"/>
          <w:i w:val="0"/>
          <w:iCs/>
          <w:color w:val="auto"/>
          <w:sz w:val="24"/>
          <w:szCs w:val="24"/>
        </w:rPr>
        <w:t xml:space="preserve"> level heading)</w:t>
      </w:r>
    </w:p>
    <w:p w14:paraId="794F774F" w14:textId="7BD50B84" w:rsidR="00140E6E" w:rsidRDefault="00BA0B35" w:rsidP="00140E6E">
      <w:pPr>
        <w:pStyle w:val="PARA"/>
        <w:spacing w:after="120" w:line="240" w:lineRule="auto"/>
        <w:rPr>
          <w:rFonts w:ascii="Garamond" w:hAnsi="Garamond"/>
          <w:spacing w:val="0"/>
          <w:sz w:val="22"/>
          <w:szCs w:val="22"/>
        </w:rPr>
      </w:pPr>
      <w:r>
        <w:rPr>
          <w:rFonts w:ascii="Garamond" w:hAnsi="Garamond"/>
          <w:spacing w:val="0"/>
          <w:sz w:val="22"/>
          <w:szCs w:val="22"/>
        </w:rPr>
        <w:t>R</w:t>
      </w:r>
      <w:r w:rsidR="00140E6E" w:rsidRPr="00774998">
        <w:rPr>
          <w:rFonts w:ascii="Garamond" w:hAnsi="Garamond"/>
          <w:spacing w:val="0"/>
          <w:sz w:val="22"/>
          <w:szCs w:val="22"/>
        </w:rPr>
        <w:t xml:space="preserve">est of the page headers of the manuscript will </w:t>
      </w:r>
      <w:r>
        <w:rPr>
          <w:rFonts w:ascii="Garamond" w:hAnsi="Garamond"/>
          <w:spacing w:val="0"/>
          <w:sz w:val="22"/>
          <w:szCs w:val="22"/>
        </w:rPr>
        <w:t xml:space="preserve">be different comparing with first page header. </w:t>
      </w:r>
      <w:r w:rsidRPr="0004630F">
        <w:rPr>
          <w:rFonts w:ascii="Garamond" w:hAnsi="Garamond"/>
          <w:b/>
          <w:bCs/>
          <w:color w:val="0070C0"/>
          <w:spacing w:val="0"/>
          <w:sz w:val="22"/>
          <w:szCs w:val="22"/>
        </w:rPr>
        <w:t xml:space="preserve">All the even page </w:t>
      </w:r>
      <w:r w:rsidR="00CE775F" w:rsidRPr="0004630F">
        <w:rPr>
          <w:rFonts w:ascii="Garamond" w:hAnsi="Garamond"/>
          <w:b/>
          <w:bCs/>
          <w:color w:val="0070C0"/>
          <w:spacing w:val="0"/>
          <w:sz w:val="22"/>
          <w:szCs w:val="22"/>
        </w:rPr>
        <w:t>headers</w:t>
      </w:r>
      <w:r w:rsidR="00CE775F" w:rsidRPr="0004630F">
        <w:rPr>
          <w:rFonts w:ascii="Garamond" w:hAnsi="Garamond"/>
          <w:color w:val="0070C0"/>
          <w:spacing w:val="0"/>
          <w:sz w:val="22"/>
          <w:szCs w:val="22"/>
        </w:rPr>
        <w:t xml:space="preserve"> </w:t>
      </w:r>
      <w:r w:rsidR="00CE775F">
        <w:rPr>
          <w:rFonts w:ascii="Garamond" w:hAnsi="Garamond"/>
          <w:spacing w:val="0"/>
          <w:sz w:val="22"/>
          <w:szCs w:val="22"/>
        </w:rPr>
        <w:t xml:space="preserve">will contain </w:t>
      </w:r>
      <w:r w:rsidR="00CE775F" w:rsidRPr="0004630F">
        <w:rPr>
          <w:rFonts w:ascii="Garamond" w:hAnsi="Garamond"/>
          <w:color w:val="0070C0"/>
          <w:spacing w:val="0"/>
          <w:sz w:val="22"/>
          <w:szCs w:val="22"/>
        </w:rPr>
        <w:t xml:space="preserve">First Author Last Name </w:t>
      </w:r>
      <w:r w:rsidR="00CE775F" w:rsidRPr="00774998">
        <w:rPr>
          <w:rFonts w:ascii="Garamond" w:hAnsi="Garamond"/>
          <w:spacing w:val="0"/>
          <w:sz w:val="22"/>
          <w:szCs w:val="22"/>
        </w:rPr>
        <w:t>(</w:t>
      </w:r>
      <w:r w:rsidR="00CE775F">
        <w:rPr>
          <w:rFonts w:ascii="Garamond" w:hAnsi="Garamond"/>
          <w:spacing w:val="0"/>
          <w:sz w:val="22"/>
          <w:szCs w:val="22"/>
        </w:rPr>
        <w:t xml:space="preserve">must use </w:t>
      </w:r>
      <w:r w:rsidR="00CE775F" w:rsidRPr="00CE775F">
        <w:rPr>
          <w:rFonts w:ascii="Garamond" w:hAnsi="Garamond"/>
          <w:i/>
          <w:iCs/>
          <w:color w:val="0070C0"/>
          <w:spacing w:val="0"/>
          <w:sz w:val="22"/>
          <w:szCs w:val="22"/>
        </w:rPr>
        <w:t>et al</w:t>
      </w:r>
      <w:r w:rsidR="00CE775F" w:rsidRPr="00CE775F">
        <w:rPr>
          <w:rFonts w:ascii="Garamond" w:hAnsi="Garamond"/>
          <w:color w:val="0070C0"/>
          <w:spacing w:val="0"/>
          <w:sz w:val="22"/>
          <w:szCs w:val="22"/>
        </w:rPr>
        <w:t xml:space="preserve">. </w:t>
      </w:r>
      <w:r w:rsidR="00CE775F">
        <w:rPr>
          <w:rFonts w:ascii="Garamond" w:hAnsi="Garamond"/>
          <w:spacing w:val="0"/>
          <w:sz w:val="22"/>
          <w:szCs w:val="22"/>
        </w:rPr>
        <w:t>if more than one author</w:t>
      </w:r>
      <w:r w:rsidR="00CE775F" w:rsidRPr="00774998">
        <w:rPr>
          <w:rFonts w:ascii="Garamond" w:hAnsi="Garamond"/>
          <w:spacing w:val="0"/>
          <w:sz w:val="22"/>
          <w:szCs w:val="22"/>
        </w:rPr>
        <w:t xml:space="preserve">) </w:t>
      </w:r>
      <w:r w:rsidR="00CE775F">
        <w:rPr>
          <w:rFonts w:ascii="Garamond" w:hAnsi="Garamond"/>
          <w:spacing w:val="0"/>
          <w:sz w:val="22"/>
          <w:szCs w:val="22"/>
        </w:rPr>
        <w:t xml:space="preserve">and </w:t>
      </w:r>
      <w:r w:rsidR="00CE775F" w:rsidRPr="00774998">
        <w:rPr>
          <w:rFonts w:ascii="Garamond" w:hAnsi="Garamond"/>
          <w:spacing w:val="0"/>
          <w:sz w:val="22"/>
          <w:szCs w:val="22"/>
        </w:rPr>
        <w:t>the title of the manuscript</w:t>
      </w:r>
      <w:r w:rsidR="00CE775F">
        <w:rPr>
          <w:rFonts w:ascii="Garamond" w:hAnsi="Garamond"/>
          <w:spacing w:val="0"/>
          <w:sz w:val="22"/>
          <w:szCs w:val="22"/>
        </w:rPr>
        <w:t xml:space="preserve"> in the second line</w:t>
      </w:r>
      <w:r w:rsidR="00CE775F" w:rsidRPr="00774998">
        <w:rPr>
          <w:rFonts w:ascii="Garamond" w:hAnsi="Garamond"/>
          <w:spacing w:val="0"/>
          <w:sz w:val="22"/>
          <w:szCs w:val="22"/>
        </w:rPr>
        <w:t xml:space="preserve"> (</w:t>
      </w:r>
      <w:r w:rsidR="00CE775F" w:rsidRPr="00CE775F">
        <w:rPr>
          <w:rFonts w:ascii="Garamond" w:hAnsi="Garamond"/>
          <w:color w:val="0070C0"/>
          <w:spacing w:val="0"/>
          <w:sz w:val="22"/>
          <w:szCs w:val="22"/>
        </w:rPr>
        <w:t>Font: Garamond; Size: 9; Italic, Right align, line spacing: single, Paragraph spacing: none</w:t>
      </w:r>
      <w:r w:rsidR="00CE775F" w:rsidRPr="00774998">
        <w:rPr>
          <w:rFonts w:ascii="Garamond" w:hAnsi="Garamond"/>
          <w:spacing w:val="0"/>
          <w:sz w:val="22"/>
          <w:szCs w:val="22"/>
        </w:rPr>
        <w:t xml:space="preserve">). </w:t>
      </w:r>
    </w:p>
    <w:p w14:paraId="3727CC8D" w14:textId="00A201C0" w:rsidR="0004630F" w:rsidRPr="00774998" w:rsidRDefault="00222EB8" w:rsidP="00140E6E">
      <w:pPr>
        <w:pStyle w:val="PARA"/>
        <w:spacing w:after="120" w:line="240" w:lineRule="auto"/>
        <w:rPr>
          <w:rFonts w:ascii="Garamond" w:hAnsi="Garamond"/>
          <w:spacing w:val="0"/>
          <w:sz w:val="22"/>
          <w:szCs w:val="22"/>
        </w:rPr>
      </w:pPr>
      <w:r>
        <w:rPr>
          <w:rFonts w:ascii="Garamond" w:hAnsi="Garamond"/>
          <w:spacing w:val="0"/>
          <w:sz w:val="22"/>
          <w:szCs w:val="22"/>
        </w:rPr>
        <w:t xml:space="preserve">Rest of the odd page headers will contain </w:t>
      </w:r>
      <w:r w:rsidRPr="00614B39">
        <w:rPr>
          <w:rFonts w:ascii="Garamond" w:hAnsi="Garamond"/>
          <w:i/>
          <w:spacing w:val="0"/>
          <w:sz w:val="22"/>
          <w:szCs w:val="22"/>
        </w:rPr>
        <w:t xml:space="preserve">NDC </w:t>
      </w:r>
      <w:r w:rsidR="00614B39" w:rsidRPr="00614B39">
        <w:rPr>
          <w:rFonts w:ascii="Garamond" w:hAnsi="Garamond"/>
          <w:i/>
          <w:spacing w:val="0"/>
          <w:sz w:val="22"/>
          <w:szCs w:val="22"/>
        </w:rPr>
        <w:t>E-</w:t>
      </w:r>
      <w:r w:rsidRPr="00614B39">
        <w:rPr>
          <w:rFonts w:ascii="Garamond" w:hAnsi="Garamond"/>
          <w:i/>
          <w:spacing w:val="0"/>
          <w:sz w:val="22"/>
          <w:szCs w:val="22"/>
        </w:rPr>
        <w:t>JOURNAL</w:t>
      </w:r>
      <w:r>
        <w:rPr>
          <w:rFonts w:ascii="Garamond" w:hAnsi="Garamond"/>
          <w:spacing w:val="0"/>
          <w:sz w:val="22"/>
          <w:szCs w:val="22"/>
        </w:rPr>
        <w:t xml:space="preserve"> logo (with text “Security Through Knowledge” at the bottom of the logo), </w:t>
      </w:r>
      <w:r w:rsidRPr="00C827A9">
        <w:rPr>
          <w:rFonts w:ascii="Garamond" w:hAnsi="Garamond"/>
          <w:color w:val="0070C0"/>
          <w:spacing w:val="0"/>
          <w:sz w:val="22"/>
          <w:szCs w:val="22"/>
        </w:rPr>
        <w:t xml:space="preserve">center aligned, Height: </w:t>
      </w:r>
      <m:oMath>
        <m:sSup>
          <m:sSupPr>
            <m:ctrlPr>
              <w:rPr>
                <w:rFonts w:ascii="Cambria Math" w:hAnsi="Cambria Math"/>
                <w:i/>
                <w:color w:val="0070C0"/>
                <w:spacing w:val="0"/>
                <w:sz w:val="22"/>
                <w:szCs w:val="22"/>
              </w:rPr>
            </m:ctrlPr>
          </m:sSupPr>
          <m:e>
            <m:r>
              <w:rPr>
                <w:rFonts w:ascii="Cambria Math" w:hAnsi="Cambria Math"/>
                <w:color w:val="0070C0"/>
                <w:spacing w:val="0"/>
                <w:sz w:val="22"/>
                <w:szCs w:val="22"/>
              </w:rPr>
              <m:t>0.4</m:t>
            </m:r>
          </m:e>
          <m:sup>
            <m:r>
              <w:rPr>
                <w:rFonts w:ascii="Cambria Math" w:hAnsi="Cambria Math"/>
                <w:color w:val="0070C0"/>
                <w:spacing w:val="0"/>
                <w:sz w:val="22"/>
                <w:szCs w:val="22"/>
              </w:rPr>
              <m:t>''</m:t>
            </m:r>
          </m:sup>
        </m:sSup>
      </m:oMath>
      <w:r w:rsidRPr="00C827A9">
        <w:rPr>
          <w:rFonts w:ascii="Garamond" w:hAnsi="Garamond"/>
          <w:color w:val="0070C0"/>
          <w:spacing w:val="0"/>
          <w:sz w:val="22"/>
          <w:szCs w:val="22"/>
        </w:rPr>
        <w:t xml:space="preserve">, Width: </w:t>
      </w:r>
      <m:oMath>
        <m:sSup>
          <m:sSupPr>
            <m:ctrlPr>
              <w:rPr>
                <w:rFonts w:ascii="Cambria Math" w:hAnsi="Cambria Math"/>
                <w:i/>
                <w:color w:val="0070C0"/>
                <w:spacing w:val="0"/>
                <w:sz w:val="22"/>
                <w:szCs w:val="22"/>
              </w:rPr>
            </m:ctrlPr>
          </m:sSupPr>
          <m:e>
            <m:r>
              <w:rPr>
                <w:rFonts w:ascii="Cambria Math" w:hAnsi="Cambria Math"/>
                <w:color w:val="0070C0"/>
                <w:spacing w:val="0"/>
                <w:sz w:val="22"/>
                <w:szCs w:val="22"/>
              </w:rPr>
              <m:t>1.8</m:t>
            </m:r>
          </m:e>
          <m:sup>
            <m:r>
              <w:rPr>
                <w:rFonts w:ascii="Cambria Math" w:hAnsi="Cambria Math"/>
                <w:color w:val="0070C0"/>
                <w:spacing w:val="0"/>
                <w:sz w:val="22"/>
                <w:szCs w:val="22"/>
              </w:rPr>
              <m:t>''</m:t>
            </m:r>
          </m:sup>
        </m:sSup>
      </m:oMath>
      <w:r w:rsidR="00C827A9" w:rsidRPr="00C827A9">
        <w:rPr>
          <w:rFonts w:ascii="Garamond" w:hAnsi="Garamond"/>
          <w:color w:val="0070C0"/>
          <w:spacing w:val="0"/>
          <w:sz w:val="22"/>
          <w:szCs w:val="22"/>
        </w:rPr>
        <w:t>, Line spacing: single, Paragraph spacing: none</w:t>
      </w:r>
      <w:r>
        <w:rPr>
          <w:rFonts w:ascii="Garamond" w:hAnsi="Garamond"/>
          <w:spacing w:val="0"/>
          <w:sz w:val="22"/>
          <w:szCs w:val="22"/>
        </w:rPr>
        <w:t>.</w:t>
      </w:r>
    </w:p>
    <w:p w14:paraId="78A10409" w14:textId="4162EE3F" w:rsidR="00140E6E" w:rsidRPr="005E510F" w:rsidRDefault="00140E6E" w:rsidP="00140E6E">
      <w:pPr>
        <w:pStyle w:val="H2"/>
        <w:spacing w:before="0"/>
        <w:ind w:left="360" w:hanging="360"/>
        <w:rPr>
          <w:rFonts w:ascii="Garamond" w:hAnsi="Garamond"/>
          <w:i w:val="0"/>
          <w:iCs/>
          <w:color w:val="auto"/>
          <w:sz w:val="24"/>
          <w:szCs w:val="24"/>
        </w:rPr>
      </w:pPr>
      <w:r w:rsidRPr="005E510F">
        <w:rPr>
          <w:rFonts w:ascii="Garamond" w:hAnsi="Garamond"/>
          <w:i w:val="0"/>
          <w:iCs/>
          <w:color w:val="auto"/>
          <w:sz w:val="24"/>
          <w:szCs w:val="24"/>
        </w:rPr>
        <w:t xml:space="preserve">Footer of all the </w:t>
      </w:r>
      <w:r w:rsidR="00CD201F" w:rsidRPr="005E510F">
        <w:rPr>
          <w:rFonts w:ascii="Garamond" w:hAnsi="Garamond"/>
          <w:i w:val="0"/>
          <w:iCs/>
          <w:color w:val="auto"/>
          <w:sz w:val="24"/>
          <w:szCs w:val="24"/>
        </w:rPr>
        <w:t>P</w:t>
      </w:r>
      <w:r w:rsidRPr="005E510F">
        <w:rPr>
          <w:rFonts w:ascii="Garamond" w:hAnsi="Garamond"/>
          <w:i w:val="0"/>
          <w:iCs/>
          <w:color w:val="auto"/>
          <w:sz w:val="24"/>
          <w:szCs w:val="24"/>
        </w:rPr>
        <w:t>ages</w:t>
      </w:r>
      <w:r w:rsidR="00D07009" w:rsidRPr="005E510F">
        <w:rPr>
          <w:rFonts w:ascii="Garamond" w:hAnsi="Garamond"/>
          <w:i w:val="0"/>
          <w:iCs/>
          <w:color w:val="auto"/>
          <w:sz w:val="24"/>
          <w:szCs w:val="24"/>
        </w:rPr>
        <w:t xml:space="preserve"> (2</w:t>
      </w:r>
      <w:r w:rsidR="00D07009" w:rsidRPr="005E510F">
        <w:rPr>
          <w:rFonts w:ascii="Garamond" w:hAnsi="Garamond"/>
          <w:i w:val="0"/>
          <w:iCs/>
          <w:color w:val="auto"/>
          <w:sz w:val="24"/>
          <w:szCs w:val="24"/>
          <w:vertAlign w:val="superscript"/>
        </w:rPr>
        <w:t>nd</w:t>
      </w:r>
      <w:r w:rsidR="00D07009" w:rsidRPr="005E510F">
        <w:rPr>
          <w:rFonts w:ascii="Garamond" w:hAnsi="Garamond"/>
          <w:i w:val="0"/>
          <w:iCs/>
          <w:color w:val="auto"/>
          <w:sz w:val="24"/>
          <w:szCs w:val="24"/>
        </w:rPr>
        <w:t xml:space="preserve"> level heading)</w:t>
      </w:r>
    </w:p>
    <w:p w14:paraId="5424D4AA" w14:textId="51086BDC" w:rsidR="00140E6E" w:rsidRPr="00774998" w:rsidRDefault="00140E6E" w:rsidP="00140E6E">
      <w:pPr>
        <w:pStyle w:val="PARA"/>
        <w:spacing w:after="120" w:line="240" w:lineRule="auto"/>
        <w:rPr>
          <w:rFonts w:ascii="Garamond" w:hAnsi="Garamond"/>
          <w:spacing w:val="0"/>
          <w:sz w:val="22"/>
          <w:szCs w:val="22"/>
        </w:rPr>
      </w:pPr>
      <w:r w:rsidRPr="00774998">
        <w:rPr>
          <w:rFonts w:ascii="Garamond" w:hAnsi="Garamond"/>
          <w:spacing w:val="0"/>
          <w:sz w:val="22"/>
          <w:szCs w:val="22"/>
        </w:rPr>
        <w:t>Footer of all the pages will be in same format where volume and issue numbers will be at the left written in the format as “</w:t>
      </w:r>
      <w:r w:rsidRPr="001D6C45">
        <w:rPr>
          <w:rFonts w:ascii="Garamond" w:hAnsi="Garamond"/>
          <w:i/>
          <w:iCs/>
          <w:color w:val="0070C0"/>
          <w:spacing w:val="0"/>
          <w:sz w:val="22"/>
          <w:szCs w:val="22"/>
        </w:rPr>
        <w:t>NDC</w:t>
      </w:r>
      <w:r w:rsidR="002526AE" w:rsidRPr="001D6C45">
        <w:rPr>
          <w:rFonts w:ascii="Garamond" w:hAnsi="Garamond"/>
          <w:i/>
          <w:iCs/>
          <w:color w:val="0070C0"/>
          <w:spacing w:val="0"/>
          <w:sz w:val="22"/>
          <w:szCs w:val="22"/>
        </w:rPr>
        <w:t xml:space="preserve"> </w:t>
      </w:r>
      <w:r w:rsidR="00614B39">
        <w:rPr>
          <w:rFonts w:ascii="Garamond" w:hAnsi="Garamond"/>
          <w:i/>
          <w:iCs/>
          <w:color w:val="0070C0"/>
          <w:spacing w:val="0"/>
          <w:sz w:val="22"/>
          <w:szCs w:val="22"/>
        </w:rPr>
        <w:t>E-</w:t>
      </w:r>
      <w:r w:rsidR="002526AE" w:rsidRPr="001D6C45">
        <w:rPr>
          <w:rFonts w:ascii="Garamond" w:hAnsi="Garamond"/>
          <w:i/>
          <w:iCs/>
          <w:color w:val="0070C0"/>
          <w:spacing w:val="0"/>
          <w:sz w:val="22"/>
          <w:szCs w:val="22"/>
        </w:rPr>
        <w:t>JOURNAL</w:t>
      </w:r>
      <w:r w:rsidRPr="001D6C45">
        <w:rPr>
          <w:rFonts w:ascii="Garamond" w:hAnsi="Garamond"/>
          <w:i/>
          <w:iCs/>
          <w:color w:val="0070C0"/>
          <w:spacing w:val="0"/>
          <w:sz w:val="22"/>
          <w:szCs w:val="22"/>
        </w:rPr>
        <w:t>, V</w:t>
      </w:r>
      <w:r w:rsidR="002526AE" w:rsidRPr="001D6C45">
        <w:rPr>
          <w:rFonts w:ascii="Garamond" w:hAnsi="Garamond"/>
          <w:i/>
          <w:iCs/>
          <w:color w:val="0070C0"/>
          <w:spacing w:val="0"/>
          <w:sz w:val="22"/>
          <w:szCs w:val="22"/>
        </w:rPr>
        <w:t>ol</w:t>
      </w:r>
      <w:r w:rsidRPr="001D6C45">
        <w:rPr>
          <w:rFonts w:ascii="Garamond" w:hAnsi="Garamond"/>
          <w:i/>
          <w:iCs/>
          <w:color w:val="0070C0"/>
          <w:spacing w:val="0"/>
          <w:sz w:val="22"/>
          <w:szCs w:val="22"/>
        </w:rPr>
        <w:t xml:space="preserve">. XX, </w:t>
      </w:r>
      <w:r w:rsidR="002526AE" w:rsidRPr="001D6C45">
        <w:rPr>
          <w:rFonts w:ascii="Garamond" w:hAnsi="Garamond"/>
          <w:i/>
          <w:iCs/>
          <w:color w:val="0070C0"/>
          <w:spacing w:val="0"/>
          <w:sz w:val="22"/>
          <w:szCs w:val="22"/>
        </w:rPr>
        <w:t xml:space="preserve">Month </w:t>
      </w:r>
      <w:r w:rsidRPr="001D6C45">
        <w:rPr>
          <w:rFonts w:ascii="Garamond" w:hAnsi="Garamond"/>
          <w:i/>
          <w:iCs/>
          <w:color w:val="0070C0"/>
          <w:spacing w:val="0"/>
          <w:sz w:val="22"/>
          <w:szCs w:val="22"/>
        </w:rPr>
        <w:t>2020</w:t>
      </w:r>
      <w:r w:rsidRPr="00774998">
        <w:rPr>
          <w:rFonts w:ascii="Garamond" w:hAnsi="Garamond"/>
          <w:spacing w:val="0"/>
          <w:sz w:val="22"/>
          <w:szCs w:val="22"/>
        </w:rPr>
        <w:t>” (</w:t>
      </w:r>
      <w:r w:rsidRPr="001D6C45">
        <w:rPr>
          <w:rFonts w:ascii="Garamond" w:hAnsi="Garamond"/>
          <w:color w:val="0070C0"/>
          <w:spacing w:val="0"/>
          <w:sz w:val="22"/>
          <w:szCs w:val="22"/>
        </w:rPr>
        <w:t xml:space="preserve">Font: </w:t>
      </w:r>
      <w:r w:rsidR="002526AE" w:rsidRPr="001D6C45">
        <w:rPr>
          <w:rFonts w:ascii="Garamond" w:hAnsi="Garamond"/>
          <w:color w:val="0070C0"/>
          <w:spacing w:val="0"/>
          <w:sz w:val="22"/>
          <w:szCs w:val="22"/>
        </w:rPr>
        <w:t>Garamond</w:t>
      </w:r>
      <w:r w:rsidRPr="001D6C45">
        <w:rPr>
          <w:rFonts w:ascii="Garamond" w:hAnsi="Garamond"/>
          <w:color w:val="0070C0"/>
          <w:spacing w:val="0"/>
          <w:sz w:val="22"/>
          <w:szCs w:val="22"/>
        </w:rPr>
        <w:t xml:space="preserve">; Size: </w:t>
      </w:r>
      <w:r w:rsidR="002526AE" w:rsidRPr="001D6C45">
        <w:rPr>
          <w:rFonts w:ascii="Garamond" w:hAnsi="Garamond"/>
          <w:color w:val="0070C0"/>
          <w:spacing w:val="0"/>
          <w:sz w:val="22"/>
          <w:szCs w:val="22"/>
        </w:rPr>
        <w:t>10</w:t>
      </w:r>
      <w:r w:rsidRPr="001D6C45">
        <w:rPr>
          <w:rFonts w:ascii="Garamond" w:hAnsi="Garamond"/>
          <w:color w:val="0070C0"/>
          <w:spacing w:val="0"/>
          <w:sz w:val="22"/>
          <w:szCs w:val="22"/>
        </w:rPr>
        <w:t>; Italic</w:t>
      </w:r>
      <w:r w:rsidRPr="00774998">
        <w:rPr>
          <w:rFonts w:ascii="Garamond" w:hAnsi="Garamond"/>
          <w:spacing w:val="0"/>
          <w:sz w:val="22"/>
          <w:szCs w:val="22"/>
        </w:rPr>
        <w:t>) and the page number</w:t>
      </w:r>
      <w:r w:rsidR="0097513A">
        <w:rPr>
          <w:rFonts w:ascii="Garamond" w:hAnsi="Garamond"/>
          <w:spacing w:val="0"/>
          <w:sz w:val="22"/>
          <w:szCs w:val="22"/>
        </w:rPr>
        <w:t xml:space="preserve"> (</w:t>
      </w:r>
      <w:r w:rsidR="0097513A" w:rsidRPr="0097513A">
        <w:rPr>
          <w:rFonts w:ascii="Garamond" w:hAnsi="Garamond"/>
          <w:i/>
          <w:iCs/>
          <w:spacing w:val="0"/>
          <w:sz w:val="22"/>
          <w:szCs w:val="22"/>
        </w:rPr>
        <w:t>1, 2, 3, etc.</w:t>
      </w:r>
      <w:r w:rsidR="0097513A">
        <w:rPr>
          <w:rFonts w:ascii="Garamond" w:hAnsi="Garamond"/>
          <w:spacing w:val="0"/>
          <w:sz w:val="22"/>
          <w:szCs w:val="22"/>
        </w:rPr>
        <w:t>)</w:t>
      </w:r>
      <w:r w:rsidRPr="00774998">
        <w:rPr>
          <w:rFonts w:ascii="Garamond" w:hAnsi="Garamond"/>
          <w:spacing w:val="0"/>
          <w:sz w:val="22"/>
          <w:szCs w:val="22"/>
        </w:rPr>
        <w:t xml:space="preserve"> </w:t>
      </w:r>
      <w:r w:rsidR="002526AE">
        <w:rPr>
          <w:rFonts w:ascii="Garamond" w:hAnsi="Garamond"/>
          <w:spacing w:val="0"/>
          <w:sz w:val="22"/>
          <w:szCs w:val="22"/>
        </w:rPr>
        <w:t xml:space="preserve">will be </w:t>
      </w:r>
      <w:r w:rsidRPr="00774998">
        <w:rPr>
          <w:rFonts w:ascii="Garamond" w:hAnsi="Garamond"/>
          <w:spacing w:val="0"/>
          <w:sz w:val="22"/>
          <w:szCs w:val="22"/>
        </w:rPr>
        <w:t>aligned at the right (</w:t>
      </w:r>
      <w:r w:rsidRPr="0097513A">
        <w:rPr>
          <w:rFonts w:ascii="Garamond" w:hAnsi="Garamond"/>
          <w:color w:val="0070C0"/>
          <w:spacing w:val="0"/>
          <w:sz w:val="22"/>
          <w:szCs w:val="22"/>
        </w:rPr>
        <w:t xml:space="preserve">Font: </w:t>
      </w:r>
      <w:r w:rsidR="002526AE" w:rsidRPr="0097513A">
        <w:rPr>
          <w:rFonts w:ascii="Garamond" w:hAnsi="Garamond"/>
          <w:color w:val="0070C0"/>
          <w:spacing w:val="0"/>
          <w:sz w:val="22"/>
          <w:szCs w:val="22"/>
        </w:rPr>
        <w:t>Garamond</w:t>
      </w:r>
      <w:r w:rsidRPr="0097513A">
        <w:rPr>
          <w:rFonts w:ascii="Garamond" w:hAnsi="Garamond"/>
          <w:color w:val="0070C0"/>
          <w:spacing w:val="0"/>
          <w:sz w:val="22"/>
          <w:szCs w:val="22"/>
        </w:rPr>
        <w:t xml:space="preserve">; Size: </w:t>
      </w:r>
      <w:r w:rsidR="002526AE" w:rsidRPr="0097513A">
        <w:rPr>
          <w:rFonts w:ascii="Garamond" w:hAnsi="Garamond"/>
          <w:color w:val="0070C0"/>
          <w:spacing w:val="0"/>
          <w:sz w:val="22"/>
          <w:szCs w:val="22"/>
        </w:rPr>
        <w:t>10</w:t>
      </w:r>
      <w:r w:rsidRPr="0097513A">
        <w:rPr>
          <w:rFonts w:ascii="Garamond" w:hAnsi="Garamond"/>
          <w:color w:val="0070C0"/>
          <w:spacing w:val="0"/>
          <w:sz w:val="22"/>
          <w:szCs w:val="22"/>
        </w:rPr>
        <w:t>; Italic</w:t>
      </w:r>
      <w:r w:rsidRPr="00774998">
        <w:rPr>
          <w:rFonts w:ascii="Garamond" w:hAnsi="Garamond"/>
          <w:spacing w:val="0"/>
          <w:sz w:val="22"/>
          <w:szCs w:val="22"/>
        </w:rPr>
        <w:t xml:space="preserve">). </w:t>
      </w:r>
      <w:r w:rsidR="0097513A">
        <w:rPr>
          <w:rFonts w:ascii="Garamond" w:hAnsi="Garamond"/>
          <w:spacing w:val="0"/>
          <w:sz w:val="22"/>
          <w:szCs w:val="22"/>
        </w:rPr>
        <w:t>Line spacing will be single and paragraph spacing will be none.</w:t>
      </w:r>
    </w:p>
    <w:p w14:paraId="0E000924" w14:textId="77777777" w:rsidR="00AE2C2C" w:rsidRDefault="00AE2C2C" w:rsidP="0005162F">
      <w:pPr>
        <w:spacing w:after="120"/>
        <w:ind w:left="14" w:right="0" w:hanging="14"/>
        <w:jc w:val="center"/>
        <w:rPr>
          <w:b/>
          <w:bCs/>
          <w:szCs w:val="24"/>
        </w:rPr>
      </w:pPr>
    </w:p>
    <w:p w14:paraId="23FF604A" w14:textId="7B12742E" w:rsidR="00140E6E" w:rsidRPr="006C7298" w:rsidRDefault="00140E6E" w:rsidP="0005162F">
      <w:pPr>
        <w:spacing w:after="120"/>
        <w:ind w:left="14" w:right="0" w:hanging="14"/>
        <w:jc w:val="center"/>
        <w:rPr>
          <w:b/>
          <w:bCs/>
          <w:szCs w:val="24"/>
        </w:rPr>
      </w:pPr>
      <w:r w:rsidRPr="006C7298">
        <w:rPr>
          <w:b/>
          <w:bCs/>
          <w:szCs w:val="24"/>
        </w:rPr>
        <w:t>TEXT FORMATTING</w:t>
      </w:r>
      <w:r w:rsidR="00AC31FA">
        <w:rPr>
          <w:b/>
          <w:bCs/>
          <w:szCs w:val="24"/>
        </w:rPr>
        <w:t xml:space="preserve"> (1</w:t>
      </w:r>
      <w:r w:rsidR="00AC31FA" w:rsidRPr="00AC31FA">
        <w:rPr>
          <w:b/>
          <w:bCs/>
          <w:szCs w:val="24"/>
          <w:vertAlign w:val="superscript"/>
        </w:rPr>
        <w:t>st</w:t>
      </w:r>
      <w:r w:rsidR="00AC31FA">
        <w:rPr>
          <w:b/>
          <w:bCs/>
          <w:szCs w:val="24"/>
        </w:rPr>
        <w:t xml:space="preserve"> level heading)</w:t>
      </w:r>
    </w:p>
    <w:p w14:paraId="6448D11C" w14:textId="77777777" w:rsidR="00140E6E" w:rsidRPr="00774998" w:rsidRDefault="00140E6E" w:rsidP="00140E6E">
      <w:pPr>
        <w:pStyle w:val="PARA"/>
        <w:spacing w:after="120" w:line="240" w:lineRule="auto"/>
        <w:rPr>
          <w:rFonts w:ascii="Garamond" w:hAnsi="Garamond"/>
          <w:spacing w:val="0"/>
          <w:sz w:val="22"/>
          <w:szCs w:val="22"/>
        </w:rPr>
      </w:pPr>
      <w:r w:rsidRPr="00774998">
        <w:rPr>
          <w:rFonts w:ascii="Garamond" w:hAnsi="Garamond"/>
          <w:spacing w:val="0"/>
          <w:sz w:val="22"/>
          <w:szCs w:val="22"/>
        </w:rPr>
        <w:t xml:space="preserve">Based on the different positions of the text(s), they can be classified as Title section, Abstract section, Body text, Acknowledgements, References, and Author biography. </w:t>
      </w:r>
    </w:p>
    <w:p w14:paraId="588AF869" w14:textId="0B5ABF15" w:rsidR="00140E6E" w:rsidRPr="007203BB" w:rsidRDefault="00140E6E" w:rsidP="00140E6E">
      <w:pPr>
        <w:pStyle w:val="H2"/>
        <w:spacing w:before="0"/>
        <w:ind w:left="360" w:hanging="360"/>
        <w:rPr>
          <w:rFonts w:ascii="Garamond" w:hAnsi="Garamond"/>
          <w:i w:val="0"/>
          <w:iCs/>
          <w:color w:val="auto"/>
          <w:sz w:val="24"/>
          <w:szCs w:val="24"/>
        </w:rPr>
      </w:pPr>
      <w:r w:rsidRPr="007203BB">
        <w:rPr>
          <w:rFonts w:ascii="Garamond" w:hAnsi="Garamond"/>
          <w:i w:val="0"/>
          <w:iCs/>
          <w:color w:val="auto"/>
          <w:sz w:val="24"/>
          <w:szCs w:val="24"/>
        </w:rPr>
        <w:t>Title Section</w:t>
      </w:r>
      <w:r w:rsidR="00D07009" w:rsidRPr="007203BB">
        <w:rPr>
          <w:rFonts w:ascii="Garamond" w:hAnsi="Garamond"/>
          <w:i w:val="0"/>
          <w:iCs/>
          <w:color w:val="auto"/>
          <w:sz w:val="24"/>
          <w:szCs w:val="24"/>
        </w:rPr>
        <w:t xml:space="preserve"> (2</w:t>
      </w:r>
      <w:r w:rsidR="00D07009" w:rsidRPr="007203BB">
        <w:rPr>
          <w:rFonts w:ascii="Garamond" w:hAnsi="Garamond"/>
          <w:i w:val="0"/>
          <w:iCs/>
          <w:color w:val="auto"/>
          <w:sz w:val="24"/>
          <w:szCs w:val="24"/>
          <w:vertAlign w:val="superscript"/>
        </w:rPr>
        <w:t>nd</w:t>
      </w:r>
      <w:r w:rsidR="00D07009" w:rsidRPr="007203BB">
        <w:rPr>
          <w:rFonts w:ascii="Garamond" w:hAnsi="Garamond"/>
          <w:i w:val="0"/>
          <w:iCs/>
          <w:color w:val="auto"/>
          <w:sz w:val="24"/>
          <w:szCs w:val="24"/>
        </w:rPr>
        <w:t xml:space="preserve"> level heading)</w:t>
      </w:r>
    </w:p>
    <w:p w14:paraId="6668BACB" w14:textId="0C61FB5A" w:rsidR="00140E6E" w:rsidRPr="00774998" w:rsidRDefault="00140E6E" w:rsidP="00140E6E">
      <w:pPr>
        <w:pStyle w:val="PARA"/>
        <w:spacing w:after="120" w:line="240" w:lineRule="auto"/>
        <w:rPr>
          <w:rFonts w:ascii="Garamond" w:hAnsi="Garamond"/>
          <w:spacing w:val="0"/>
          <w:sz w:val="22"/>
          <w:szCs w:val="22"/>
        </w:rPr>
      </w:pPr>
      <w:r w:rsidRPr="00774998">
        <w:rPr>
          <w:rFonts w:ascii="Garamond" w:hAnsi="Garamond"/>
          <w:spacing w:val="0"/>
          <w:sz w:val="22"/>
          <w:szCs w:val="22"/>
        </w:rPr>
        <w:t xml:space="preserve">Title section of the manuscript includes Title of the manuscript, Authors’ names, </w:t>
      </w:r>
      <w:bookmarkStart w:id="3" w:name="_Hlk25023470"/>
      <w:r w:rsidR="00C013C0">
        <w:rPr>
          <w:rFonts w:ascii="Garamond" w:hAnsi="Garamond"/>
          <w:spacing w:val="0"/>
          <w:sz w:val="22"/>
          <w:szCs w:val="22"/>
        </w:rPr>
        <w:t xml:space="preserve">and </w:t>
      </w:r>
      <w:r w:rsidRPr="00774998">
        <w:rPr>
          <w:rFonts w:ascii="Garamond" w:hAnsi="Garamond"/>
          <w:spacing w:val="0"/>
          <w:sz w:val="22"/>
          <w:szCs w:val="22"/>
        </w:rPr>
        <w:t>Affiliations &amp; associations</w:t>
      </w:r>
      <w:bookmarkEnd w:id="3"/>
      <w:r w:rsidRPr="00774998">
        <w:rPr>
          <w:rFonts w:ascii="Garamond" w:hAnsi="Garamond"/>
          <w:spacing w:val="0"/>
          <w:sz w:val="22"/>
          <w:szCs w:val="22"/>
        </w:rPr>
        <w:t xml:space="preserve">. </w:t>
      </w:r>
    </w:p>
    <w:p w14:paraId="5AD2F81A" w14:textId="4E6314EB" w:rsidR="00140E6E" w:rsidRPr="00CA0156" w:rsidRDefault="00140E6E" w:rsidP="00DD6B86">
      <w:pPr>
        <w:pStyle w:val="H2"/>
        <w:spacing w:before="0"/>
        <w:ind w:left="360"/>
        <w:rPr>
          <w:rFonts w:ascii="Garamond" w:hAnsi="Garamond"/>
          <w:color w:val="auto"/>
          <w:sz w:val="22"/>
          <w:szCs w:val="22"/>
        </w:rPr>
      </w:pPr>
      <w:r w:rsidRPr="00CA0156">
        <w:rPr>
          <w:rFonts w:ascii="Garamond" w:hAnsi="Garamond"/>
          <w:color w:val="auto"/>
          <w:sz w:val="22"/>
          <w:szCs w:val="22"/>
        </w:rPr>
        <w:t>Title Style of the Manuscript</w:t>
      </w:r>
      <w:r w:rsidR="00DD6B86">
        <w:rPr>
          <w:rFonts w:ascii="Garamond" w:hAnsi="Garamond"/>
          <w:color w:val="auto"/>
          <w:sz w:val="22"/>
          <w:szCs w:val="22"/>
        </w:rPr>
        <w:t xml:space="preserve"> (3</w:t>
      </w:r>
      <w:r w:rsidR="00DD6B86" w:rsidRPr="00DD6B86">
        <w:rPr>
          <w:rFonts w:ascii="Garamond" w:hAnsi="Garamond"/>
          <w:color w:val="auto"/>
          <w:sz w:val="22"/>
          <w:szCs w:val="22"/>
          <w:vertAlign w:val="superscript"/>
        </w:rPr>
        <w:t>rd</w:t>
      </w:r>
      <w:r w:rsidR="00DD6B86">
        <w:rPr>
          <w:rFonts w:ascii="Garamond" w:hAnsi="Garamond"/>
          <w:color w:val="auto"/>
          <w:sz w:val="22"/>
          <w:szCs w:val="22"/>
        </w:rPr>
        <w:t xml:space="preserve"> level heading)</w:t>
      </w:r>
    </w:p>
    <w:p w14:paraId="24BA9988" w14:textId="518ED26E" w:rsidR="00140E6E" w:rsidRPr="00CD201F" w:rsidRDefault="00764D5F" w:rsidP="00764D5F">
      <w:pPr>
        <w:pStyle w:val="PARA"/>
        <w:spacing w:after="120" w:line="240" w:lineRule="auto"/>
        <w:rPr>
          <w:rFonts w:ascii="Garamond" w:hAnsi="Garamond"/>
          <w:sz w:val="22"/>
          <w:szCs w:val="22"/>
        </w:rPr>
      </w:pPr>
      <w:r>
        <w:rPr>
          <w:rFonts w:ascii="Garamond" w:hAnsi="Garamond"/>
          <w:spacing w:val="0"/>
          <w:sz w:val="22"/>
          <w:szCs w:val="22"/>
        </w:rPr>
        <w:t>The first</w:t>
      </w:r>
      <w:r w:rsidR="00140E6E" w:rsidRPr="00774998">
        <w:rPr>
          <w:rFonts w:ascii="Garamond" w:hAnsi="Garamond"/>
          <w:spacing w:val="0"/>
          <w:sz w:val="22"/>
          <w:szCs w:val="22"/>
        </w:rPr>
        <w:t xml:space="preserve"> line</w:t>
      </w:r>
      <w:r w:rsidR="00B26D75">
        <w:rPr>
          <w:rFonts w:ascii="Garamond" w:hAnsi="Garamond"/>
          <w:spacing w:val="0"/>
          <w:sz w:val="22"/>
          <w:szCs w:val="22"/>
        </w:rPr>
        <w:t>(s)</w:t>
      </w:r>
      <w:r w:rsidR="00140E6E" w:rsidRPr="00774998">
        <w:rPr>
          <w:rFonts w:ascii="Garamond" w:hAnsi="Garamond"/>
          <w:spacing w:val="0"/>
          <w:sz w:val="22"/>
          <w:szCs w:val="22"/>
        </w:rPr>
        <w:t xml:space="preserve"> will contain the title</w:t>
      </w:r>
      <w:r>
        <w:rPr>
          <w:rFonts w:ascii="Garamond" w:hAnsi="Garamond"/>
          <w:spacing w:val="0"/>
          <w:sz w:val="22"/>
          <w:szCs w:val="22"/>
        </w:rPr>
        <w:t xml:space="preserve"> of the manuscript</w:t>
      </w:r>
      <w:r w:rsidR="00140E6E" w:rsidRPr="00774998">
        <w:rPr>
          <w:rFonts w:ascii="Garamond" w:hAnsi="Garamond"/>
          <w:spacing w:val="0"/>
          <w:sz w:val="22"/>
          <w:szCs w:val="22"/>
        </w:rPr>
        <w:t xml:space="preserve"> </w:t>
      </w:r>
      <w:r w:rsidRPr="00764D5F">
        <w:rPr>
          <w:rFonts w:ascii="Garamond" w:hAnsi="Garamond"/>
          <w:spacing w:val="0"/>
          <w:sz w:val="22"/>
          <w:szCs w:val="22"/>
        </w:rPr>
        <w:t>(</w:t>
      </w:r>
      <w:r w:rsidRPr="00764D5F">
        <w:rPr>
          <w:rFonts w:ascii="Garamond" w:hAnsi="Garamond"/>
          <w:color w:val="0070C0"/>
          <w:spacing w:val="0"/>
          <w:sz w:val="22"/>
          <w:szCs w:val="22"/>
        </w:rPr>
        <w:t>FONT: GRAMOND 16, LINE SPACING: SINGLE, PARAGRAPH SPACING: NONE, BOLD, UPPERCASE, CENTERED</w:t>
      </w:r>
      <w:r w:rsidRPr="00764D5F">
        <w:rPr>
          <w:rFonts w:ascii="Garamond" w:hAnsi="Garamond"/>
          <w:spacing w:val="0"/>
          <w:sz w:val="22"/>
          <w:szCs w:val="22"/>
        </w:rPr>
        <w:t>)</w:t>
      </w:r>
      <w:r>
        <w:rPr>
          <w:rFonts w:ascii="Garamond" w:hAnsi="Garamond"/>
          <w:spacing w:val="0"/>
          <w:sz w:val="22"/>
          <w:szCs w:val="22"/>
        </w:rPr>
        <w:t>.</w:t>
      </w:r>
      <w:r w:rsidR="00140E6E" w:rsidRPr="00774998">
        <w:rPr>
          <w:rFonts w:ascii="Garamond" w:hAnsi="Garamond"/>
          <w:spacing w:val="0"/>
          <w:sz w:val="22"/>
          <w:szCs w:val="22"/>
        </w:rPr>
        <w:t xml:space="preserve"> </w:t>
      </w:r>
      <w:r w:rsidR="00B26D75">
        <w:rPr>
          <w:rFonts w:ascii="Garamond" w:hAnsi="Garamond"/>
          <w:spacing w:val="0"/>
          <w:sz w:val="22"/>
          <w:szCs w:val="22"/>
        </w:rPr>
        <w:t>There will be a single blank line just after the title with the same style.</w:t>
      </w:r>
    </w:p>
    <w:p w14:paraId="25A0C84E" w14:textId="04ABD037" w:rsidR="00140E6E" w:rsidRPr="00CA0156" w:rsidRDefault="00140E6E" w:rsidP="00DD6B86">
      <w:pPr>
        <w:pStyle w:val="H2"/>
        <w:spacing w:before="0"/>
        <w:ind w:left="360"/>
        <w:rPr>
          <w:rFonts w:ascii="Garamond" w:hAnsi="Garamond"/>
          <w:color w:val="auto"/>
          <w:sz w:val="22"/>
          <w:szCs w:val="22"/>
        </w:rPr>
      </w:pPr>
      <w:r w:rsidRPr="00CA0156">
        <w:rPr>
          <w:rFonts w:ascii="Garamond" w:hAnsi="Garamond"/>
          <w:color w:val="auto"/>
          <w:sz w:val="22"/>
          <w:szCs w:val="22"/>
        </w:rPr>
        <w:t>Authors’ Names</w:t>
      </w:r>
      <w:r w:rsidR="00DD6B86">
        <w:rPr>
          <w:rFonts w:ascii="Garamond" w:hAnsi="Garamond"/>
          <w:color w:val="auto"/>
          <w:sz w:val="22"/>
          <w:szCs w:val="22"/>
        </w:rPr>
        <w:t xml:space="preserve"> (3</w:t>
      </w:r>
      <w:r w:rsidR="00DD6B86" w:rsidRPr="00DD6B86">
        <w:rPr>
          <w:rFonts w:ascii="Garamond" w:hAnsi="Garamond"/>
          <w:color w:val="auto"/>
          <w:sz w:val="22"/>
          <w:szCs w:val="22"/>
          <w:vertAlign w:val="superscript"/>
        </w:rPr>
        <w:t>rd</w:t>
      </w:r>
      <w:r w:rsidR="00DD6B86">
        <w:rPr>
          <w:rFonts w:ascii="Garamond" w:hAnsi="Garamond"/>
          <w:color w:val="auto"/>
          <w:sz w:val="22"/>
          <w:szCs w:val="22"/>
        </w:rPr>
        <w:t xml:space="preserve"> level heading)</w:t>
      </w:r>
    </w:p>
    <w:p w14:paraId="0BAFB8EF" w14:textId="2841B78B" w:rsidR="00140E6E" w:rsidRPr="00CD201F" w:rsidRDefault="00140E6E" w:rsidP="00B26D75">
      <w:pPr>
        <w:pStyle w:val="PARA"/>
        <w:spacing w:after="120" w:line="240" w:lineRule="auto"/>
        <w:rPr>
          <w:rFonts w:ascii="Garamond" w:hAnsi="Garamond"/>
          <w:sz w:val="22"/>
          <w:szCs w:val="22"/>
        </w:rPr>
      </w:pPr>
      <w:r w:rsidRPr="00774998">
        <w:rPr>
          <w:rFonts w:ascii="Garamond" w:hAnsi="Garamond"/>
          <w:spacing w:val="0"/>
          <w:sz w:val="22"/>
          <w:szCs w:val="22"/>
        </w:rPr>
        <w:t xml:space="preserve">Immediate next line will contain Authors’ names. Each author name should contain a number as the superscript at the end of each name. Corresponding author must have an ‘*’ symbol with the number. </w:t>
      </w:r>
      <w:r w:rsidR="00B26D75">
        <w:rPr>
          <w:rFonts w:ascii="Garamond" w:hAnsi="Garamond"/>
          <w:spacing w:val="0"/>
          <w:sz w:val="22"/>
          <w:szCs w:val="22"/>
        </w:rPr>
        <w:t xml:space="preserve">Style of the lines will be, </w:t>
      </w:r>
      <w:r w:rsidRPr="00B26D75">
        <w:rPr>
          <w:rFonts w:ascii="Garamond" w:hAnsi="Garamond"/>
          <w:color w:val="0070C0"/>
          <w:sz w:val="22"/>
          <w:szCs w:val="22"/>
        </w:rPr>
        <w:t xml:space="preserve">Font: </w:t>
      </w:r>
      <w:r w:rsidR="00B26D75">
        <w:rPr>
          <w:rFonts w:ascii="Garamond" w:hAnsi="Garamond"/>
          <w:color w:val="0070C0"/>
          <w:sz w:val="22"/>
          <w:szCs w:val="22"/>
        </w:rPr>
        <w:t>Garamond</w:t>
      </w:r>
      <w:r w:rsidRPr="00B26D75">
        <w:rPr>
          <w:rFonts w:ascii="Garamond" w:hAnsi="Garamond"/>
          <w:color w:val="0070C0"/>
          <w:sz w:val="22"/>
          <w:szCs w:val="22"/>
        </w:rPr>
        <w:t xml:space="preserve">, Size: 11, Line spacing: Single, Paragraph spacing: </w:t>
      </w:r>
      <w:r w:rsidR="00B26D75">
        <w:rPr>
          <w:rFonts w:ascii="Garamond" w:hAnsi="Garamond"/>
          <w:color w:val="0070C0"/>
          <w:sz w:val="22"/>
          <w:szCs w:val="22"/>
        </w:rPr>
        <w:t>None</w:t>
      </w:r>
      <w:r w:rsidRPr="00B26D75">
        <w:rPr>
          <w:rFonts w:ascii="Garamond" w:hAnsi="Garamond"/>
          <w:color w:val="0070C0"/>
          <w:sz w:val="22"/>
          <w:szCs w:val="22"/>
        </w:rPr>
        <w:t xml:space="preserve">, Bold, </w:t>
      </w:r>
      <w:r w:rsidR="00B26D75">
        <w:rPr>
          <w:rFonts w:ascii="Garamond" w:hAnsi="Garamond"/>
          <w:color w:val="0070C0"/>
          <w:sz w:val="22"/>
          <w:szCs w:val="22"/>
        </w:rPr>
        <w:t>capitalize</w:t>
      </w:r>
      <w:r w:rsidRPr="00B26D75">
        <w:rPr>
          <w:rFonts w:ascii="Garamond" w:hAnsi="Garamond"/>
          <w:color w:val="0070C0"/>
          <w:sz w:val="22"/>
          <w:szCs w:val="22"/>
        </w:rPr>
        <w:t xml:space="preserve"> each word, Align </w:t>
      </w:r>
      <w:r w:rsidR="00B26D75">
        <w:rPr>
          <w:rFonts w:ascii="Garamond" w:hAnsi="Garamond"/>
          <w:color w:val="0070C0"/>
          <w:sz w:val="22"/>
          <w:szCs w:val="22"/>
        </w:rPr>
        <w:t>Center</w:t>
      </w:r>
      <w:r w:rsidRPr="00B26D75">
        <w:rPr>
          <w:rFonts w:ascii="Garamond" w:hAnsi="Garamond"/>
          <w:color w:val="0070C0"/>
          <w:sz w:val="22"/>
          <w:szCs w:val="22"/>
        </w:rPr>
        <w:t>.</w:t>
      </w:r>
      <w:r w:rsidR="00B26D75" w:rsidRPr="00B26D75">
        <w:rPr>
          <w:rFonts w:ascii="Garamond" w:hAnsi="Garamond"/>
          <w:sz w:val="22"/>
          <w:szCs w:val="22"/>
        </w:rPr>
        <w:t xml:space="preserve"> T</w:t>
      </w:r>
      <w:r w:rsidR="00B26D75">
        <w:rPr>
          <w:rFonts w:ascii="Garamond" w:hAnsi="Garamond"/>
          <w:sz w:val="22"/>
          <w:szCs w:val="22"/>
        </w:rPr>
        <w:t>here will be a single line after the authors’ names as with the same style.</w:t>
      </w:r>
    </w:p>
    <w:p w14:paraId="6F564F56" w14:textId="4E5F71CC" w:rsidR="00140E6E" w:rsidRPr="00CA0156" w:rsidRDefault="00140E6E" w:rsidP="00DD6B86">
      <w:pPr>
        <w:pStyle w:val="H2"/>
        <w:spacing w:before="0"/>
        <w:ind w:left="360"/>
        <w:rPr>
          <w:rFonts w:ascii="Garamond" w:hAnsi="Garamond"/>
          <w:color w:val="auto"/>
          <w:sz w:val="22"/>
          <w:szCs w:val="22"/>
        </w:rPr>
      </w:pPr>
      <w:r w:rsidRPr="00CA0156">
        <w:rPr>
          <w:rFonts w:ascii="Garamond" w:hAnsi="Garamond"/>
          <w:color w:val="auto"/>
          <w:sz w:val="22"/>
          <w:szCs w:val="22"/>
        </w:rPr>
        <w:t>Affiliations &amp; Associations</w:t>
      </w:r>
      <w:r w:rsidR="00DD6B86">
        <w:rPr>
          <w:rFonts w:ascii="Garamond" w:hAnsi="Garamond"/>
          <w:color w:val="auto"/>
          <w:sz w:val="22"/>
          <w:szCs w:val="22"/>
        </w:rPr>
        <w:t xml:space="preserve"> (3</w:t>
      </w:r>
      <w:r w:rsidR="00DD6B86" w:rsidRPr="00DD6B86">
        <w:rPr>
          <w:rFonts w:ascii="Garamond" w:hAnsi="Garamond"/>
          <w:color w:val="auto"/>
          <w:sz w:val="22"/>
          <w:szCs w:val="22"/>
          <w:vertAlign w:val="superscript"/>
        </w:rPr>
        <w:t>rd</w:t>
      </w:r>
      <w:r w:rsidR="00DD6B86">
        <w:rPr>
          <w:rFonts w:ascii="Garamond" w:hAnsi="Garamond"/>
          <w:color w:val="auto"/>
          <w:sz w:val="22"/>
          <w:szCs w:val="22"/>
        </w:rPr>
        <w:t xml:space="preserve"> level heading)</w:t>
      </w:r>
    </w:p>
    <w:p w14:paraId="5BA54F52" w14:textId="67A4054F" w:rsidR="00140E6E" w:rsidRDefault="00140E6E" w:rsidP="00B26D75">
      <w:pPr>
        <w:pStyle w:val="PARA"/>
        <w:spacing w:after="120" w:line="240" w:lineRule="auto"/>
        <w:rPr>
          <w:rFonts w:ascii="Garamond" w:hAnsi="Garamond"/>
          <w:sz w:val="22"/>
          <w:szCs w:val="22"/>
        </w:rPr>
      </w:pPr>
      <w:r w:rsidRPr="00774998">
        <w:rPr>
          <w:rFonts w:ascii="Garamond" w:hAnsi="Garamond"/>
          <w:spacing w:val="0"/>
          <w:sz w:val="22"/>
          <w:szCs w:val="22"/>
        </w:rPr>
        <w:t>Next multiple lines will contain the affiliation and association information of each author with the corresponding numbers as superscript at the beginning of each line. Specifications of the line style are</w:t>
      </w:r>
      <w:r w:rsidR="00B26D75">
        <w:rPr>
          <w:rFonts w:ascii="Garamond" w:hAnsi="Garamond"/>
          <w:spacing w:val="0"/>
          <w:sz w:val="22"/>
          <w:szCs w:val="22"/>
        </w:rPr>
        <w:t xml:space="preserve">: </w:t>
      </w:r>
      <w:bookmarkStart w:id="4" w:name="_Hlk38970535"/>
      <w:r w:rsidRPr="00B26D75">
        <w:rPr>
          <w:rFonts w:ascii="Garamond" w:hAnsi="Garamond"/>
          <w:color w:val="0070C0"/>
          <w:sz w:val="22"/>
          <w:szCs w:val="22"/>
        </w:rPr>
        <w:t xml:space="preserve">Font: </w:t>
      </w:r>
      <w:r w:rsidR="00B26D75" w:rsidRPr="00B26D75">
        <w:rPr>
          <w:rFonts w:ascii="Garamond" w:hAnsi="Garamond"/>
          <w:color w:val="0070C0"/>
          <w:sz w:val="22"/>
          <w:szCs w:val="22"/>
        </w:rPr>
        <w:t>Garamond</w:t>
      </w:r>
      <w:r w:rsidRPr="00B26D75">
        <w:rPr>
          <w:rFonts w:ascii="Garamond" w:hAnsi="Garamond"/>
          <w:color w:val="0070C0"/>
          <w:sz w:val="22"/>
          <w:szCs w:val="22"/>
        </w:rPr>
        <w:t xml:space="preserve">, Size: </w:t>
      </w:r>
      <w:r w:rsidR="00B26D75" w:rsidRPr="00B26D75">
        <w:rPr>
          <w:rFonts w:ascii="Garamond" w:hAnsi="Garamond"/>
          <w:color w:val="0070C0"/>
          <w:sz w:val="22"/>
          <w:szCs w:val="22"/>
        </w:rPr>
        <w:t>10</w:t>
      </w:r>
      <w:r w:rsidRPr="00B26D75">
        <w:rPr>
          <w:rFonts w:ascii="Garamond" w:hAnsi="Garamond"/>
          <w:color w:val="0070C0"/>
          <w:sz w:val="22"/>
          <w:szCs w:val="22"/>
        </w:rPr>
        <w:t xml:space="preserve">, Line spacing: </w:t>
      </w:r>
      <w:r w:rsidRPr="00B26D75">
        <w:rPr>
          <w:rFonts w:ascii="Garamond" w:hAnsi="Garamond"/>
          <w:color w:val="0070C0"/>
          <w:sz w:val="22"/>
          <w:szCs w:val="22"/>
        </w:rPr>
        <w:lastRenderedPageBreak/>
        <w:t xml:space="preserve">Single, Paragraph spacing: 0, Align </w:t>
      </w:r>
      <w:bookmarkEnd w:id="4"/>
      <w:r w:rsidR="00B26D75" w:rsidRPr="00B26D75">
        <w:rPr>
          <w:rFonts w:ascii="Garamond" w:hAnsi="Garamond"/>
          <w:color w:val="0070C0"/>
          <w:sz w:val="22"/>
          <w:szCs w:val="22"/>
        </w:rPr>
        <w:t>Center</w:t>
      </w:r>
      <w:r w:rsidRPr="00CD201F">
        <w:rPr>
          <w:rFonts w:ascii="Garamond" w:hAnsi="Garamond"/>
          <w:sz w:val="22"/>
          <w:szCs w:val="22"/>
        </w:rPr>
        <w:t>.</w:t>
      </w:r>
      <w:r w:rsidR="00B26D75">
        <w:rPr>
          <w:rFonts w:ascii="Garamond" w:hAnsi="Garamond"/>
          <w:sz w:val="22"/>
          <w:szCs w:val="22"/>
        </w:rPr>
        <w:t xml:space="preserve"> There will be a single line just at the end of this with same style.</w:t>
      </w:r>
    </w:p>
    <w:p w14:paraId="1A6C8A28" w14:textId="2EC6BEA0" w:rsidR="005A2E5D" w:rsidRDefault="005A2E5D" w:rsidP="005A2E5D">
      <w:pPr>
        <w:pStyle w:val="H2"/>
        <w:spacing w:before="0"/>
        <w:ind w:left="360"/>
        <w:rPr>
          <w:rFonts w:ascii="Garamond" w:hAnsi="Garamond"/>
          <w:color w:val="auto"/>
          <w:sz w:val="22"/>
          <w:szCs w:val="22"/>
        </w:rPr>
      </w:pPr>
      <w:r w:rsidRPr="005A2E5D">
        <w:rPr>
          <w:rFonts w:ascii="Garamond" w:hAnsi="Garamond"/>
          <w:color w:val="auto"/>
          <w:sz w:val="22"/>
          <w:szCs w:val="22"/>
        </w:rPr>
        <w:t xml:space="preserve">Article </w:t>
      </w:r>
      <w:r>
        <w:rPr>
          <w:rFonts w:ascii="Garamond" w:hAnsi="Garamond"/>
          <w:color w:val="auto"/>
          <w:sz w:val="22"/>
          <w:szCs w:val="22"/>
        </w:rPr>
        <w:t>History (3</w:t>
      </w:r>
      <w:r w:rsidRPr="005A2E5D">
        <w:rPr>
          <w:rFonts w:ascii="Garamond" w:hAnsi="Garamond"/>
          <w:color w:val="auto"/>
          <w:sz w:val="22"/>
          <w:szCs w:val="22"/>
          <w:vertAlign w:val="superscript"/>
        </w:rPr>
        <w:t>rd</w:t>
      </w:r>
      <w:r>
        <w:rPr>
          <w:rFonts w:ascii="Garamond" w:hAnsi="Garamond"/>
          <w:color w:val="auto"/>
          <w:sz w:val="22"/>
          <w:szCs w:val="22"/>
        </w:rPr>
        <w:t xml:space="preserve"> level heading)</w:t>
      </w:r>
    </w:p>
    <w:p w14:paraId="198BCF7A" w14:textId="1A4494EF" w:rsidR="005A2E5D" w:rsidRPr="005A2E5D" w:rsidRDefault="005A2E5D" w:rsidP="005A2E5D">
      <w:pPr>
        <w:pStyle w:val="PARA"/>
        <w:spacing w:after="120" w:line="240" w:lineRule="auto"/>
        <w:rPr>
          <w:rFonts w:ascii="Garamond" w:hAnsi="Garamond"/>
          <w:spacing w:val="0"/>
          <w:sz w:val="22"/>
          <w:szCs w:val="22"/>
        </w:rPr>
      </w:pPr>
      <w:r>
        <w:rPr>
          <w:rFonts w:ascii="Garamond" w:hAnsi="Garamond"/>
          <w:spacing w:val="0"/>
          <w:sz w:val="22"/>
          <w:szCs w:val="22"/>
        </w:rPr>
        <w:t xml:space="preserve">The next line will contain the article history (dates of received, accepted, and publication) inside the parenthesis ‘(’ &amp; ‘)’. The style will be, </w:t>
      </w:r>
      <w:r w:rsidRPr="005A2E5D">
        <w:rPr>
          <w:rFonts w:ascii="Garamond" w:hAnsi="Garamond"/>
          <w:i/>
          <w:iCs/>
          <w:color w:val="0070C0"/>
          <w:sz w:val="22"/>
          <w:szCs w:val="22"/>
        </w:rPr>
        <w:t>Font: Garamond, Size: 10, Style: Italic, Line spacing: Single, Paragraph spacing: 0, Align Center</w:t>
      </w:r>
      <w:r w:rsidRPr="00CD201F">
        <w:rPr>
          <w:rFonts w:ascii="Garamond" w:hAnsi="Garamond"/>
          <w:sz w:val="22"/>
          <w:szCs w:val="22"/>
        </w:rPr>
        <w:t>.</w:t>
      </w:r>
      <w:r>
        <w:rPr>
          <w:rFonts w:ascii="Garamond" w:hAnsi="Garamond"/>
          <w:sz w:val="22"/>
          <w:szCs w:val="22"/>
        </w:rPr>
        <w:t xml:space="preserve"> There will be a single line just at the end of this line with same style.</w:t>
      </w:r>
    </w:p>
    <w:p w14:paraId="3C744010" w14:textId="33613417" w:rsidR="00140E6E" w:rsidRPr="00F950C8" w:rsidRDefault="00140E6E" w:rsidP="00140E6E">
      <w:pPr>
        <w:pStyle w:val="H2"/>
        <w:spacing w:before="0"/>
        <w:ind w:left="360" w:hanging="360"/>
        <w:rPr>
          <w:rFonts w:ascii="Garamond" w:hAnsi="Garamond"/>
          <w:i w:val="0"/>
          <w:iCs/>
          <w:color w:val="auto"/>
          <w:sz w:val="24"/>
          <w:szCs w:val="24"/>
        </w:rPr>
      </w:pPr>
      <w:r w:rsidRPr="00F950C8">
        <w:rPr>
          <w:rFonts w:ascii="Garamond" w:hAnsi="Garamond"/>
          <w:i w:val="0"/>
          <w:iCs/>
          <w:color w:val="auto"/>
          <w:sz w:val="24"/>
          <w:szCs w:val="24"/>
        </w:rPr>
        <w:t>Abstract Section</w:t>
      </w:r>
      <w:r w:rsidR="00D07009" w:rsidRPr="00F950C8">
        <w:rPr>
          <w:rFonts w:ascii="Garamond" w:hAnsi="Garamond"/>
          <w:i w:val="0"/>
          <w:iCs/>
          <w:color w:val="auto"/>
          <w:sz w:val="24"/>
          <w:szCs w:val="24"/>
        </w:rPr>
        <w:t xml:space="preserve"> (2</w:t>
      </w:r>
      <w:r w:rsidR="00D07009" w:rsidRPr="00F950C8">
        <w:rPr>
          <w:rFonts w:ascii="Garamond" w:hAnsi="Garamond"/>
          <w:i w:val="0"/>
          <w:iCs/>
          <w:color w:val="auto"/>
          <w:sz w:val="24"/>
          <w:szCs w:val="24"/>
          <w:vertAlign w:val="superscript"/>
        </w:rPr>
        <w:t>nd</w:t>
      </w:r>
      <w:r w:rsidR="00D07009" w:rsidRPr="00F950C8">
        <w:rPr>
          <w:rFonts w:ascii="Garamond" w:hAnsi="Garamond"/>
          <w:i w:val="0"/>
          <w:iCs/>
          <w:color w:val="auto"/>
          <w:sz w:val="24"/>
          <w:szCs w:val="24"/>
        </w:rPr>
        <w:t xml:space="preserve"> level heading)</w:t>
      </w:r>
    </w:p>
    <w:p w14:paraId="3A59E054" w14:textId="55DE90B3" w:rsidR="00140E6E" w:rsidRPr="00CA0156" w:rsidRDefault="00140E6E" w:rsidP="00547623">
      <w:pPr>
        <w:pStyle w:val="PARA"/>
        <w:spacing w:after="120" w:line="240" w:lineRule="auto"/>
        <w:rPr>
          <w:rFonts w:ascii="Garamond" w:hAnsi="Garamond"/>
          <w:sz w:val="22"/>
          <w:szCs w:val="22"/>
        </w:rPr>
      </w:pPr>
      <w:r w:rsidRPr="00774998">
        <w:rPr>
          <w:rFonts w:ascii="Garamond" w:hAnsi="Garamond"/>
          <w:spacing w:val="0"/>
          <w:sz w:val="22"/>
          <w:szCs w:val="22"/>
        </w:rPr>
        <w:t xml:space="preserve">Abstract section is basically a table with </w:t>
      </w:r>
      <w:r w:rsidR="00547623">
        <w:rPr>
          <w:rFonts w:ascii="Garamond" w:hAnsi="Garamond"/>
          <w:spacing w:val="0"/>
          <w:sz w:val="22"/>
          <w:szCs w:val="22"/>
        </w:rPr>
        <w:t>two</w:t>
      </w:r>
      <w:r w:rsidRPr="00774998">
        <w:rPr>
          <w:rFonts w:ascii="Garamond" w:hAnsi="Garamond"/>
          <w:spacing w:val="0"/>
          <w:sz w:val="22"/>
          <w:szCs w:val="22"/>
        </w:rPr>
        <w:t xml:space="preserve"> rows, </w:t>
      </w:r>
      <w:r w:rsidR="00547623">
        <w:rPr>
          <w:rFonts w:ascii="Garamond" w:hAnsi="Garamond"/>
          <w:spacing w:val="0"/>
          <w:sz w:val="22"/>
          <w:szCs w:val="22"/>
        </w:rPr>
        <w:t>one</w:t>
      </w:r>
      <w:r w:rsidRPr="00774998">
        <w:rPr>
          <w:rFonts w:ascii="Garamond" w:hAnsi="Garamond"/>
          <w:spacing w:val="0"/>
          <w:sz w:val="22"/>
          <w:szCs w:val="22"/>
        </w:rPr>
        <w:t xml:space="preserve"> column, center aligned, and auto fit to window. There will be no vertical lines</w:t>
      </w:r>
      <w:r w:rsidR="00547623">
        <w:rPr>
          <w:rFonts w:ascii="Garamond" w:hAnsi="Garamond"/>
          <w:spacing w:val="0"/>
          <w:sz w:val="22"/>
          <w:szCs w:val="22"/>
        </w:rPr>
        <w:t xml:space="preserve"> (left or right)</w:t>
      </w:r>
      <w:r w:rsidRPr="00774998">
        <w:rPr>
          <w:rFonts w:ascii="Garamond" w:hAnsi="Garamond"/>
          <w:spacing w:val="0"/>
          <w:sz w:val="22"/>
          <w:szCs w:val="22"/>
        </w:rPr>
        <w:t xml:space="preserve"> for the table. </w:t>
      </w:r>
      <w:r w:rsidR="00547623">
        <w:rPr>
          <w:rFonts w:ascii="Garamond" w:hAnsi="Garamond"/>
          <w:spacing w:val="0"/>
          <w:sz w:val="22"/>
          <w:szCs w:val="22"/>
        </w:rPr>
        <w:t xml:space="preserve">First row will contain </w:t>
      </w:r>
      <w:r w:rsidRPr="00774998">
        <w:rPr>
          <w:rFonts w:ascii="Garamond" w:hAnsi="Garamond"/>
          <w:spacing w:val="0"/>
          <w:sz w:val="22"/>
          <w:szCs w:val="22"/>
        </w:rPr>
        <w:t>abstract text</w:t>
      </w:r>
      <w:r w:rsidR="00547623">
        <w:rPr>
          <w:rFonts w:ascii="Garamond" w:hAnsi="Garamond"/>
          <w:spacing w:val="0"/>
          <w:sz w:val="22"/>
          <w:szCs w:val="22"/>
        </w:rPr>
        <w:t xml:space="preserve"> and Keywords</w:t>
      </w:r>
      <w:r w:rsidRPr="00774998">
        <w:rPr>
          <w:rFonts w:ascii="Garamond" w:hAnsi="Garamond"/>
          <w:spacing w:val="0"/>
          <w:sz w:val="22"/>
          <w:szCs w:val="22"/>
        </w:rPr>
        <w:t xml:space="preserve">. For each of the cells of the table, indentation should be </w:t>
      </w:r>
      <m:oMath>
        <m:r>
          <m:rPr>
            <m:sty m:val="p"/>
          </m:rPr>
          <w:rPr>
            <w:rFonts w:ascii="Cambria Math" w:hAnsi="Cambria Math"/>
            <w:spacing w:val="0"/>
            <w:sz w:val="22"/>
            <w:szCs w:val="22"/>
          </w:rPr>
          <m:t>(-</m:t>
        </m:r>
        <m:sSup>
          <m:sSupPr>
            <m:ctrlPr>
              <w:rPr>
                <w:rFonts w:ascii="Cambria Math" w:hAnsi="Cambria Math"/>
                <w:spacing w:val="0"/>
                <w:sz w:val="22"/>
                <w:szCs w:val="22"/>
              </w:rPr>
            </m:ctrlPr>
          </m:sSupPr>
          <m:e>
            <m:r>
              <m:rPr>
                <m:sty m:val="p"/>
              </m:rPr>
              <w:rPr>
                <w:rFonts w:ascii="Cambria Math" w:hAnsi="Cambria Math"/>
                <w:spacing w:val="0"/>
                <w:sz w:val="22"/>
                <w:szCs w:val="22"/>
              </w:rPr>
              <m:t>0.07</m:t>
            </m:r>
          </m:e>
          <m:sup>
            <m:r>
              <m:rPr>
                <m:sty m:val="p"/>
              </m:rPr>
              <w:rPr>
                <w:rFonts w:ascii="Cambria Math" w:hAnsi="Cambria Math"/>
                <w:spacing w:val="0"/>
                <w:sz w:val="22"/>
                <w:szCs w:val="22"/>
              </w:rPr>
              <m:t>''</m:t>
            </m:r>
          </m:sup>
        </m:sSup>
        <m:r>
          <m:rPr>
            <m:sty m:val="p"/>
          </m:rPr>
          <w:rPr>
            <w:rFonts w:ascii="Cambria Math" w:hAnsi="Cambria Math"/>
            <w:spacing w:val="0"/>
            <w:sz w:val="22"/>
            <w:szCs w:val="22"/>
          </w:rPr>
          <m:t>)</m:t>
        </m:r>
      </m:oMath>
      <w:r w:rsidRPr="00774998">
        <w:rPr>
          <w:rFonts w:ascii="Garamond" w:hAnsi="Garamond"/>
          <w:spacing w:val="0"/>
          <w:sz w:val="22"/>
          <w:szCs w:val="22"/>
        </w:rPr>
        <w:t xml:space="preserve"> for both left and right</w:t>
      </w:r>
      <w:r w:rsidR="00547623">
        <w:rPr>
          <w:rFonts w:ascii="Garamond" w:hAnsi="Garamond"/>
          <w:spacing w:val="0"/>
          <w:sz w:val="22"/>
          <w:szCs w:val="22"/>
        </w:rPr>
        <w:t xml:space="preserve"> side</w:t>
      </w:r>
      <w:r w:rsidRPr="00774998">
        <w:rPr>
          <w:rFonts w:ascii="Garamond" w:hAnsi="Garamond"/>
          <w:spacing w:val="0"/>
          <w:sz w:val="22"/>
          <w:szCs w:val="22"/>
        </w:rPr>
        <w:t>.</w:t>
      </w:r>
    </w:p>
    <w:p w14:paraId="24FFC544" w14:textId="57BBC677" w:rsidR="00140E6E" w:rsidRPr="00774998" w:rsidRDefault="00140E6E" w:rsidP="00140E6E">
      <w:pPr>
        <w:pStyle w:val="PARA"/>
        <w:spacing w:after="120" w:line="240" w:lineRule="auto"/>
        <w:rPr>
          <w:rFonts w:ascii="Garamond" w:hAnsi="Garamond"/>
          <w:spacing w:val="0"/>
          <w:sz w:val="22"/>
          <w:szCs w:val="22"/>
        </w:rPr>
      </w:pPr>
      <w:r w:rsidRPr="00774998">
        <w:rPr>
          <w:rFonts w:ascii="Garamond" w:hAnsi="Garamond"/>
          <w:spacing w:val="0"/>
          <w:sz w:val="22"/>
          <w:szCs w:val="22"/>
        </w:rPr>
        <w:t xml:space="preserve">There will be </w:t>
      </w:r>
      <w:r w:rsidR="00F950C8">
        <w:rPr>
          <w:rFonts w:ascii="Garamond" w:hAnsi="Garamond"/>
          <w:spacing w:val="0"/>
          <w:sz w:val="22"/>
          <w:szCs w:val="22"/>
        </w:rPr>
        <w:t xml:space="preserve">the </w:t>
      </w:r>
      <w:r w:rsidRPr="00774998">
        <w:rPr>
          <w:rFonts w:ascii="Garamond" w:hAnsi="Garamond"/>
          <w:spacing w:val="0"/>
          <w:sz w:val="22"/>
          <w:szCs w:val="22"/>
        </w:rPr>
        <w:t>top border (single line border) of the table. There will be a top border (single line) for the last</w:t>
      </w:r>
      <w:r w:rsidR="00646339">
        <w:rPr>
          <w:rFonts w:ascii="Garamond" w:hAnsi="Garamond"/>
          <w:spacing w:val="0"/>
          <w:sz w:val="22"/>
          <w:szCs w:val="22"/>
        </w:rPr>
        <w:t xml:space="preserve"> row containing the text “© 2020</w:t>
      </w:r>
      <w:r w:rsidRPr="00774998">
        <w:rPr>
          <w:rFonts w:ascii="Garamond" w:hAnsi="Garamond"/>
          <w:spacing w:val="0"/>
          <w:sz w:val="22"/>
          <w:szCs w:val="22"/>
        </w:rPr>
        <w:t xml:space="preserve"> </w:t>
      </w:r>
      <w:r w:rsidRPr="00646339">
        <w:rPr>
          <w:rFonts w:ascii="Garamond" w:hAnsi="Garamond"/>
          <w:i/>
          <w:spacing w:val="0"/>
          <w:sz w:val="22"/>
          <w:szCs w:val="22"/>
        </w:rPr>
        <w:t>NDC</w:t>
      </w:r>
      <w:r w:rsidR="00547623" w:rsidRPr="00646339">
        <w:rPr>
          <w:rFonts w:ascii="Garamond" w:hAnsi="Garamond"/>
          <w:i/>
          <w:spacing w:val="0"/>
          <w:sz w:val="22"/>
          <w:szCs w:val="22"/>
        </w:rPr>
        <w:t xml:space="preserve"> </w:t>
      </w:r>
      <w:r w:rsidR="00646339" w:rsidRPr="00646339">
        <w:rPr>
          <w:rFonts w:ascii="Garamond" w:hAnsi="Garamond"/>
          <w:i/>
          <w:spacing w:val="0"/>
          <w:sz w:val="22"/>
          <w:szCs w:val="22"/>
        </w:rPr>
        <w:t>E-</w:t>
      </w:r>
      <w:r w:rsidR="00547623" w:rsidRPr="00646339">
        <w:rPr>
          <w:rFonts w:ascii="Garamond" w:hAnsi="Garamond"/>
          <w:i/>
          <w:spacing w:val="0"/>
          <w:sz w:val="22"/>
          <w:szCs w:val="22"/>
        </w:rPr>
        <w:t>JOURNAL</w:t>
      </w:r>
      <w:r w:rsidR="00547623">
        <w:rPr>
          <w:rFonts w:ascii="Garamond" w:hAnsi="Garamond"/>
          <w:spacing w:val="0"/>
          <w:sz w:val="22"/>
          <w:szCs w:val="22"/>
        </w:rPr>
        <w:t>,</w:t>
      </w:r>
      <w:r w:rsidRPr="00774998">
        <w:rPr>
          <w:rFonts w:ascii="Garamond" w:hAnsi="Garamond"/>
          <w:spacing w:val="0"/>
          <w:sz w:val="22"/>
          <w:szCs w:val="22"/>
        </w:rPr>
        <w:t xml:space="preserve"> </w:t>
      </w:r>
      <w:r w:rsidR="00547623">
        <w:rPr>
          <w:rFonts w:ascii="Garamond" w:hAnsi="Garamond"/>
          <w:spacing w:val="0"/>
          <w:sz w:val="22"/>
          <w:szCs w:val="22"/>
        </w:rPr>
        <w:t>a</w:t>
      </w:r>
      <w:r w:rsidRPr="00774998">
        <w:rPr>
          <w:rFonts w:ascii="Garamond" w:hAnsi="Garamond"/>
          <w:spacing w:val="0"/>
          <w:sz w:val="22"/>
          <w:szCs w:val="22"/>
        </w:rPr>
        <w:t xml:space="preserve">ll rights reserved” </w:t>
      </w:r>
      <w:r w:rsidR="00547623">
        <w:rPr>
          <w:rFonts w:ascii="Garamond" w:hAnsi="Garamond"/>
          <w:spacing w:val="0"/>
          <w:sz w:val="22"/>
          <w:szCs w:val="22"/>
        </w:rPr>
        <w:t xml:space="preserve">and </w:t>
      </w:r>
      <w:r w:rsidRPr="00774998">
        <w:rPr>
          <w:rFonts w:ascii="Garamond" w:hAnsi="Garamond"/>
          <w:spacing w:val="0"/>
          <w:sz w:val="22"/>
          <w:szCs w:val="22"/>
        </w:rPr>
        <w:t>no bottom border of the cell as well as the table.</w:t>
      </w:r>
    </w:p>
    <w:p w14:paraId="033F97E0" w14:textId="794FB081" w:rsidR="00140E6E" w:rsidRPr="00014921" w:rsidRDefault="00140E6E" w:rsidP="00DD6B86">
      <w:pPr>
        <w:pStyle w:val="H2"/>
        <w:spacing w:before="0"/>
        <w:ind w:left="360"/>
        <w:rPr>
          <w:rFonts w:ascii="Garamond" w:hAnsi="Garamond"/>
          <w:color w:val="auto"/>
          <w:sz w:val="22"/>
          <w:szCs w:val="22"/>
        </w:rPr>
      </w:pPr>
      <w:r w:rsidRPr="00014921">
        <w:rPr>
          <w:rFonts w:ascii="Garamond" w:hAnsi="Garamond"/>
          <w:color w:val="auto"/>
          <w:sz w:val="22"/>
          <w:szCs w:val="22"/>
        </w:rPr>
        <w:t>Cell Contents and Styles</w:t>
      </w:r>
      <w:r w:rsidR="00DD6B86" w:rsidRPr="00014921">
        <w:rPr>
          <w:rFonts w:ascii="Garamond" w:hAnsi="Garamond"/>
          <w:color w:val="auto"/>
          <w:sz w:val="22"/>
          <w:szCs w:val="22"/>
        </w:rPr>
        <w:t xml:space="preserve"> (3</w:t>
      </w:r>
      <w:r w:rsidR="00DD6B86" w:rsidRPr="00014921">
        <w:rPr>
          <w:rFonts w:ascii="Garamond" w:hAnsi="Garamond"/>
          <w:color w:val="auto"/>
          <w:sz w:val="22"/>
          <w:szCs w:val="22"/>
          <w:vertAlign w:val="superscript"/>
        </w:rPr>
        <w:t>rd</w:t>
      </w:r>
      <w:r w:rsidR="00DD6B86" w:rsidRPr="00014921">
        <w:rPr>
          <w:rFonts w:ascii="Garamond" w:hAnsi="Garamond"/>
          <w:color w:val="auto"/>
          <w:sz w:val="22"/>
          <w:szCs w:val="22"/>
        </w:rPr>
        <w:t xml:space="preserve"> level heading)</w:t>
      </w:r>
    </w:p>
    <w:p w14:paraId="5C607765" w14:textId="44DEF17A" w:rsidR="00140E6E" w:rsidRPr="00F950C8" w:rsidRDefault="00F950C8" w:rsidP="00140E6E">
      <w:pPr>
        <w:pStyle w:val="PARA"/>
        <w:spacing w:after="120" w:line="240" w:lineRule="auto"/>
        <w:rPr>
          <w:rFonts w:ascii="Garamond" w:hAnsi="Garamond"/>
          <w:spacing w:val="0"/>
          <w:sz w:val="22"/>
          <w:szCs w:val="22"/>
        </w:rPr>
      </w:pPr>
      <w:r>
        <w:rPr>
          <w:rFonts w:ascii="Garamond" w:hAnsi="Garamond"/>
          <w:spacing w:val="0"/>
          <w:sz w:val="22"/>
          <w:szCs w:val="22"/>
        </w:rPr>
        <w:t>First row first column will contain the abstract starting with the word “</w:t>
      </w:r>
      <w:r w:rsidRPr="00F950C8">
        <w:rPr>
          <w:rFonts w:ascii="Garamond" w:hAnsi="Garamond"/>
          <w:b/>
          <w:bCs/>
          <w:i/>
          <w:iCs/>
          <w:spacing w:val="0"/>
          <w:sz w:val="22"/>
          <w:szCs w:val="22"/>
        </w:rPr>
        <w:t>Abstract:</w:t>
      </w:r>
      <w:r>
        <w:rPr>
          <w:rFonts w:ascii="Garamond" w:hAnsi="Garamond"/>
          <w:spacing w:val="0"/>
          <w:sz w:val="22"/>
          <w:szCs w:val="22"/>
        </w:rPr>
        <w:t>”</w:t>
      </w:r>
      <w:r w:rsidR="00140E6E" w:rsidRPr="00F950C8">
        <w:rPr>
          <w:rFonts w:ascii="Garamond" w:hAnsi="Garamond"/>
          <w:spacing w:val="0"/>
          <w:sz w:val="22"/>
          <w:szCs w:val="22"/>
        </w:rPr>
        <w:t xml:space="preserve"> </w:t>
      </w:r>
      <w:r>
        <w:rPr>
          <w:rFonts w:ascii="Garamond" w:hAnsi="Garamond"/>
          <w:spacing w:val="0"/>
          <w:sz w:val="22"/>
          <w:szCs w:val="22"/>
        </w:rPr>
        <w:t>(with a clone “:”) bold, italic, font: Garamond, size 11. The content of the abstract will be normal font (not bolt, not italic)</w:t>
      </w:r>
      <w:r w:rsidR="00FB0A95">
        <w:rPr>
          <w:rFonts w:ascii="Garamond" w:hAnsi="Garamond"/>
          <w:spacing w:val="0"/>
          <w:sz w:val="22"/>
          <w:szCs w:val="22"/>
        </w:rPr>
        <w:t>, font: Garamond</w:t>
      </w:r>
      <w:r w:rsidR="00140E6E" w:rsidRPr="00F950C8">
        <w:rPr>
          <w:rFonts w:ascii="Garamond" w:hAnsi="Garamond"/>
          <w:spacing w:val="0"/>
          <w:sz w:val="22"/>
          <w:szCs w:val="22"/>
        </w:rPr>
        <w:t xml:space="preserve">, </w:t>
      </w:r>
      <w:r w:rsidR="00FB0A95">
        <w:rPr>
          <w:rFonts w:ascii="Garamond" w:hAnsi="Garamond"/>
          <w:spacing w:val="0"/>
          <w:sz w:val="22"/>
          <w:szCs w:val="22"/>
        </w:rPr>
        <w:t>size</w:t>
      </w:r>
      <w:r w:rsidR="00140E6E" w:rsidRPr="00F950C8">
        <w:rPr>
          <w:rFonts w:ascii="Garamond" w:hAnsi="Garamond"/>
          <w:spacing w:val="0"/>
          <w:sz w:val="22"/>
          <w:szCs w:val="22"/>
        </w:rPr>
        <w:t xml:space="preserve"> 1</w:t>
      </w:r>
      <w:r w:rsidR="00FB0A95">
        <w:rPr>
          <w:rFonts w:ascii="Garamond" w:hAnsi="Garamond"/>
          <w:spacing w:val="0"/>
          <w:sz w:val="22"/>
          <w:szCs w:val="22"/>
        </w:rPr>
        <w:t>1</w:t>
      </w:r>
      <w:r w:rsidR="00140E6E" w:rsidRPr="00F950C8">
        <w:rPr>
          <w:rFonts w:ascii="Garamond" w:hAnsi="Garamond"/>
          <w:spacing w:val="0"/>
          <w:sz w:val="22"/>
          <w:szCs w:val="22"/>
        </w:rPr>
        <w:t>, justify, single line spacing, and Paragraph spacing: before &amp; after 6.</w:t>
      </w:r>
    </w:p>
    <w:p w14:paraId="0C91FEA6" w14:textId="04CC3BC8" w:rsidR="00FB0A95" w:rsidRDefault="00FB0A95" w:rsidP="00140E6E">
      <w:pPr>
        <w:pStyle w:val="PARA"/>
        <w:spacing w:after="120" w:line="240" w:lineRule="auto"/>
        <w:rPr>
          <w:rFonts w:ascii="Garamond" w:hAnsi="Garamond"/>
          <w:spacing w:val="0"/>
          <w:sz w:val="22"/>
          <w:szCs w:val="22"/>
        </w:rPr>
      </w:pPr>
      <w:r>
        <w:rPr>
          <w:rFonts w:ascii="Garamond" w:hAnsi="Garamond"/>
          <w:spacing w:val="0"/>
          <w:sz w:val="22"/>
          <w:szCs w:val="22"/>
        </w:rPr>
        <w:t>Next line of the same cell will contain 3 to 5 keywords, starting with the word “</w:t>
      </w:r>
      <w:r w:rsidRPr="00FB0A95">
        <w:rPr>
          <w:rFonts w:ascii="Garamond" w:hAnsi="Garamond"/>
          <w:b/>
          <w:bCs/>
          <w:i/>
          <w:iCs/>
          <w:spacing w:val="0"/>
          <w:sz w:val="22"/>
          <w:szCs w:val="22"/>
        </w:rPr>
        <w:t>Keywords:</w:t>
      </w:r>
      <w:r>
        <w:rPr>
          <w:rFonts w:ascii="Garamond" w:hAnsi="Garamond"/>
          <w:spacing w:val="0"/>
          <w:sz w:val="22"/>
          <w:szCs w:val="22"/>
        </w:rPr>
        <w:t>” (with a clone “:”) bold, italic, font: Garamond, size 11. The keywords will be separated by semicolon (“;”) and the style will be normal italic font (not bolt), Garamond</w:t>
      </w:r>
      <w:r w:rsidRPr="00F950C8">
        <w:rPr>
          <w:rFonts w:ascii="Garamond" w:hAnsi="Garamond"/>
          <w:spacing w:val="0"/>
          <w:sz w:val="22"/>
          <w:szCs w:val="22"/>
        </w:rPr>
        <w:t xml:space="preserve">, </w:t>
      </w:r>
      <w:r>
        <w:rPr>
          <w:rFonts w:ascii="Garamond" w:hAnsi="Garamond"/>
          <w:spacing w:val="0"/>
          <w:sz w:val="22"/>
          <w:szCs w:val="22"/>
        </w:rPr>
        <w:t>size</w:t>
      </w:r>
      <w:r w:rsidRPr="00F950C8">
        <w:rPr>
          <w:rFonts w:ascii="Garamond" w:hAnsi="Garamond"/>
          <w:spacing w:val="0"/>
          <w:sz w:val="22"/>
          <w:szCs w:val="22"/>
        </w:rPr>
        <w:t xml:space="preserve"> 1</w:t>
      </w:r>
      <w:r>
        <w:rPr>
          <w:rFonts w:ascii="Garamond" w:hAnsi="Garamond"/>
          <w:spacing w:val="0"/>
          <w:sz w:val="22"/>
          <w:szCs w:val="22"/>
        </w:rPr>
        <w:t>1</w:t>
      </w:r>
      <w:r w:rsidRPr="00F950C8">
        <w:rPr>
          <w:rFonts w:ascii="Garamond" w:hAnsi="Garamond"/>
          <w:spacing w:val="0"/>
          <w:sz w:val="22"/>
          <w:szCs w:val="22"/>
        </w:rPr>
        <w:t>, justify, single line spacing, Paragraph spacing: after 6</w:t>
      </w:r>
      <w:r>
        <w:rPr>
          <w:rFonts w:ascii="Garamond" w:hAnsi="Garamond"/>
          <w:spacing w:val="0"/>
          <w:sz w:val="22"/>
          <w:szCs w:val="22"/>
        </w:rPr>
        <w:t xml:space="preserve">, and Hanging: </w:t>
      </w:r>
      <m:oMath>
        <m:sSup>
          <m:sSupPr>
            <m:ctrlPr>
              <w:rPr>
                <w:rFonts w:ascii="Cambria Math" w:hAnsi="Cambria Math"/>
                <w:i/>
                <w:spacing w:val="0"/>
                <w:sz w:val="22"/>
                <w:szCs w:val="22"/>
              </w:rPr>
            </m:ctrlPr>
          </m:sSupPr>
          <m:e>
            <m:r>
              <w:rPr>
                <w:rFonts w:ascii="Cambria Math" w:hAnsi="Cambria Math"/>
                <w:spacing w:val="0"/>
                <w:sz w:val="22"/>
                <w:szCs w:val="22"/>
              </w:rPr>
              <m:t>0.81</m:t>
            </m:r>
          </m:e>
          <m:sup>
            <m:r>
              <w:rPr>
                <w:rFonts w:ascii="Cambria Math" w:hAnsi="Cambria Math"/>
                <w:spacing w:val="0"/>
                <w:sz w:val="22"/>
                <w:szCs w:val="22"/>
              </w:rPr>
              <m:t>''</m:t>
            </m:r>
          </m:sup>
        </m:sSup>
      </m:oMath>
      <w:r>
        <w:rPr>
          <w:rFonts w:ascii="Garamond" w:hAnsi="Garamond"/>
          <w:spacing w:val="0"/>
          <w:sz w:val="22"/>
          <w:szCs w:val="22"/>
        </w:rPr>
        <w:t>.</w:t>
      </w:r>
    </w:p>
    <w:p w14:paraId="7BD14234" w14:textId="411929B8" w:rsidR="00140E6E" w:rsidRPr="00F950C8" w:rsidRDefault="00FB0A95" w:rsidP="00140E6E">
      <w:pPr>
        <w:pStyle w:val="PARA"/>
        <w:spacing w:after="120" w:line="240" w:lineRule="auto"/>
        <w:rPr>
          <w:rFonts w:ascii="Garamond" w:hAnsi="Garamond"/>
          <w:spacing w:val="0"/>
          <w:sz w:val="22"/>
          <w:szCs w:val="22"/>
        </w:rPr>
      </w:pPr>
      <w:r>
        <w:rPr>
          <w:rFonts w:ascii="Garamond" w:hAnsi="Garamond"/>
          <w:spacing w:val="0"/>
          <w:sz w:val="22"/>
          <w:szCs w:val="22"/>
        </w:rPr>
        <w:t>Last</w:t>
      </w:r>
      <w:r w:rsidR="00140E6E" w:rsidRPr="00F950C8">
        <w:rPr>
          <w:rFonts w:ascii="Garamond" w:hAnsi="Garamond"/>
          <w:spacing w:val="0"/>
          <w:sz w:val="22"/>
          <w:szCs w:val="22"/>
        </w:rPr>
        <w:t xml:space="preserve"> row will contain the text “© 20</w:t>
      </w:r>
      <w:r>
        <w:rPr>
          <w:rFonts w:ascii="Garamond" w:hAnsi="Garamond"/>
          <w:spacing w:val="0"/>
          <w:sz w:val="22"/>
          <w:szCs w:val="22"/>
        </w:rPr>
        <w:t>##</w:t>
      </w:r>
      <w:r w:rsidR="00140E6E" w:rsidRPr="00F950C8">
        <w:rPr>
          <w:rFonts w:ascii="Garamond" w:hAnsi="Garamond"/>
          <w:spacing w:val="0"/>
          <w:sz w:val="22"/>
          <w:szCs w:val="22"/>
        </w:rPr>
        <w:t xml:space="preserve"> </w:t>
      </w:r>
      <w:r w:rsidR="00140E6E" w:rsidRPr="00646339">
        <w:rPr>
          <w:rFonts w:ascii="Garamond" w:hAnsi="Garamond"/>
          <w:i/>
          <w:spacing w:val="0"/>
          <w:sz w:val="22"/>
          <w:szCs w:val="22"/>
        </w:rPr>
        <w:t>NDC</w:t>
      </w:r>
      <w:r w:rsidRPr="00646339">
        <w:rPr>
          <w:rFonts w:ascii="Garamond" w:hAnsi="Garamond"/>
          <w:i/>
          <w:spacing w:val="0"/>
          <w:sz w:val="22"/>
          <w:szCs w:val="22"/>
        </w:rPr>
        <w:t xml:space="preserve"> </w:t>
      </w:r>
      <w:r w:rsidR="00646339" w:rsidRPr="00646339">
        <w:rPr>
          <w:rFonts w:ascii="Garamond" w:hAnsi="Garamond"/>
          <w:i/>
          <w:spacing w:val="0"/>
          <w:sz w:val="22"/>
          <w:szCs w:val="22"/>
        </w:rPr>
        <w:t>E-</w:t>
      </w:r>
      <w:r w:rsidRPr="00646339">
        <w:rPr>
          <w:rFonts w:ascii="Garamond" w:hAnsi="Garamond"/>
          <w:i/>
          <w:spacing w:val="0"/>
          <w:sz w:val="22"/>
          <w:szCs w:val="22"/>
        </w:rPr>
        <w:t>JOURNAL</w:t>
      </w:r>
      <w:r>
        <w:rPr>
          <w:rFonts w:ascii="Garamond" w:hAnsi="Garamond"/>
          <w:spacing w:val="0"/>
          <w:sz w:val="22"/>
          <w:szCs w:val="22"/>
        </w:rPr>
        <w:t>,</w:t>
      </w:r>
      <w:r w:rsidR="00140E6E" w:rsidRPr="00F950C8">
        <w:rPr>
          <w:rFonts w:ascii="Garamond" w:hAnsi="Garamond"/>
          <w:spacing w:val="0"/>
          <w:sz w:val="22"/>
          <w:szCs w:val="22"/>
        </w:rPr>
        <w:t xml:space="preserve"> </w:t>
      </w:r>
      <w:r>
        <w:rPr>
          <w:rFonts w:ascii="Garamond" w:hAnsi="Garamond"/>
          <w:spacing w:val="0"/>
          <w:sz w:val="22"/>
          <w:szCs w:val="22"/>
        </w:rPr>
        <w:t>a</w:t>
      </w:r>
      <w:r w:rsidR="00140E6E" w:rsidRPr="00F950C8">
        <w:rPr>
          <w:rFonts w:ascii="Garamond" w:hAnsi="Garamond"/>
          <w:spacing w:val="0"/>
          <w:sz w:val="22"/>
          <w:szCs w:val="22"/>
        </w:rPr>
        <w:t>ll rights reserved.”,</w:t>
      </w:r>
      <w:r>
        <w:rPr>
          <w:rFonts w:ascii="Garamond" w:hAnsi="Garamond"/>
          <w:spacing w:val="0"/>
          <w:sz w:val="22"/>
          <w:szCs w:val="22"/>
        </w:rPr>
        <w:t xml:space="preserve"> not bold, not italic</w:t>
      </w:r>
      <w:r w:rsidR="00646339">
        <w:rPr>
          <w:rFonts w:ascii="Garamond" w:hAnsi="Garamond"/>
          <w:spacing w:val="0"/>
          <w:sz w:val="22"/>
          <w:szCs w:val="22"/>
        </w:rPr>
        <w:t xml:space="preserve"> except journal name</w:t>
      </w:r>
      <w:r>
        <w:rPr>
          <w:rFonts w:ascii="Garamond" w:hAnsi="Garamond"/>
          <w:spacing w:val="0"/>
          <w:sz w:val="22"/>
          <w:szCs w:val="22"/>
        </w:rPr>
        <w:t xml:space="preserve">, </w:t>
      </w:r>
      <w:r w:rsidR="00140E6E" w:rsidRPr="00F950C8">
        <w:rPr>
          <w:rFonts w:ascii="Garamond" w:hAnsi="Garamond"/>
          <w:spacing w:val="0"/>
          <w:sz w:val="22"/>
          <w:szCs w:val="22"/>
        </w:rPr>
        <w:t xml:space="preserve">font as </w:t>
      </w:r>
      <w:r>
        <w:rPr>
          <w:rFonts w:ascii="Garamond" w:hAnsi="Garamond"/>
          <w:spacing w:val="0"/>
          <w:sz w:val="22"/>
          <w:szCs w:val="22"/>
        </w:rPr>
        <w:t>Garamond</w:t>
      </w:r>
      <w:r w:rsidR="00140E6E" w:rsidRPr="00F950C8">
        <w:rPr>
          <w:rFonts w:ascii="Garamond" w:hAnsi="Garamond"/>
          <w:spacing w:val="0"/>
          <w:sz w:val="22"/>
          <w:szCs w:val="22"/>
        </w:rPr>
        <w:t>, size</w:t>
      </w:r>
      <w:r>
        <w:rPr>
          <w:rFonts w:ascii="Garamond" w:hAnsi="Garamond"/>
          <w:spacing w:val="0"/>
          <w:sz w:val="22"/>
          <w:szCs w:val="22"/>
        </w:rPr>
        <w:t xml:space="preserve"> 10</w:t>
      </w:r>
      <w:r w:rsidR="00140E6E" w:rsidRPr="00F950C8">
        <w:rPr>
          <w:rFonts w:ascii="Garamond" w:hAnsi="Garamond"/>
          <w:spacing w:val="0"/>
          <w:sz w:val="22"/>
          <w:szCs w:val="22"/>
        </w:rPr>
        <w:t>, right aligned, single line spacing, and Paragraph spacing: before &amp; after 0.</w:t>
      </w:r>
    </w:p>
    <w:p w14:paraId="7BC11049" w14:textId="33181752" w:rsidR="00140E6E" w:rsidRPr="00E26625" w:rsidRDefault="00140E6E" w:rsidP="00140E6E">
      <w:pPr>
        <w:pStyle w:val="H2"/>
        <w:spacing w:before="0"/>
        <w:ind w:left="360" w:hanging="360"/>
        <w:rPr>
          <w:rFonts w:ascii="Garamond" w:hAnsi="Garamond"/>
          <w:i w:val="0"/>
          <w:iCs/>
          <w:color w:val="auto"/>
          <w:sz w:val="24"/>
          <w:szCs w:val="24"/>
        </w:rPr>
      </w:pPr>
      <w:r w:rsidRPr="00E26625">
        <w:rPr>
          <w:rFonts w:ascii="Garamond" w:hAnsi="Garamond"/>
          <w:i w:val="0"/>
          <w:iCs/>
          <w:color w:val="auto"/>
          <w:sz w:val="24"/>
          <w:szCs w:val="24"/>
        </w:rPr>
        <w:t>Body Text and Styles</w:t>
      </w:r>
      <w:r w:rsidR="00D07009" w:rsidRPr="00E26625">
        <w:rPr>
          <w:rFonts w:ascii="Garamond" w:hAnsi="Garamond"/>
          <w:i w:val="0"/>
          <w:iCs/>
          <w:color w:val="auto"/>
          <w:sz w:val="24"/>
          <w:szCs w:val="24"/>
        </w:rPr>
        <w:t xml:space="preserve"> (2</w:t>
      </w:r>
      <w:r w:rsidR="00D07009" w:rsidRPr="00E26625">
        <w:rPr>
          <w:rFonts w:ascii="Garamond" w:hAnsi="Garamond"/>
          <w:i w:val="0"/>
          <w:iCs/>
          <w:color w:val="auto"/>
          <w:sz w:val="24"/>
          <w:szCs w:val="24"/>
          <w:vertAlign w:val="superscript"/>
        </w:rPr>
        <w:t>nd</w:t>
      </w:r>
      <w:r w:rsidR="00D07009" w:rsidRPr="00E26625">
        <w:rPr>
          <w:rFonts w:ascii="Garamond" w:hAnsi="Garamond"/>
          <w:i w:val="0"/>
          <w:iCs/>
          <w:color w:val="auto"/>
          <w:sz w:val="24"/>
          <w:szCs w:val="24"/>
        </w:rPr>
        <w:t xml:space="preserve"> level heading)</w:t>
      </w:r>
    </w:p>
    <w:p w14:paraId="389AC0F3" w14:textId="77777777" w:rsidR="00140E6E" w:rsidRPr="00E26625" w:rsidRDefault="00140E6E" w:rsidP="00140E6E">
      <w:pPr>
        <w:pStyle w:val="PARA"/>
        <w:spacing w:after="120" w:line="240" w:lineRule="auto"/>
        <w:rPr>
          <w:rFonts w:ascii="Garamond" w:hAnsi="Garamond"/>
          <w:spacing w:val="0"/>
          <w:sz w:val="22"/>
          <w:szCs w:val="22"/>
        </w:rPr>
      </w:pPr>
      <w:r w:rsidRPr="00E26625">
        <w:rPr>
          <w:rFonts w:ascii="Garamond" w:hAnsi="Garamond"/>
          <w:spacing w:val="0"/>
          <w:sz w:val="22"/>
          <w:szCs w:val="22"/>
        </w:rPr>
        <w:t>Body text will contain several points such as, First level heading, Second level heading, Third level heading, Paragraphs, Bullets and numbering styles, Figures, Tables, and Equations.</w:t>
      </w:r>
    </w:p>
    <w:p w14:paraId="23E8EAA5" w14:textId="68FA405A" w:rsidR="00140E6E" w:rsidRPr="00E26625" w:rsidRDefault="00140E6E" w:rsidP="00140E6E">
      <w:pPr>
        <w:pStyle w:val="PARA"/>
        <w:spacing w:after="120" w:line="240" w:lineRule="auto"/>
        <w:rPr>
          <w:rFonts w:ascii="Garamond" w:hAnsi="Garamond"/>
          <w:spacing w:val="0"/>
          <w:sz w:val="22"/>
          <w:szCs w:val="22"/>
        </w:rPr>
      </w:pPr>
      <w:r w:rsidRPr="00E26625">
        <w:rPr>
          <w:rFonts w:ascii="Garamond" w:hAnsi="Garamond"/>
          <w:b/>
          <w:bCs/>
          <w:spacing w:val="0"/>
          <w:sz w:val="22"/>
          <w:szCs w:val="22"/>
        </w:rPr>
        <w:t xml:space="preserve">First level heading: </w:t>
      </w:r>
      <w:r w:rsidRPr="00E26625">
        <w:rPr>
          <w:rFonts w:ascii="Garamond" w:hAnsi="Garamond"/>
          <w:spacing w:val="0"/>
          <w:sz w:val="22"/>
          <w:szCs w:val="22"/>
        </w:rPr>
        <w:t xml:space="preserve">Style of the first level heading will be, </w:t>
      </w:r>
      <w:r w:rsidR="005A139D" w:rsidRPr="005A139D">
        <w:rPr>
          <w:rFonts w:ascii="Garamond" w:hAnsi="Garamond"/>
          <w:color w:val="0070C0"/>
          <w:spacing w:val="0"/>
          <w:sz w:val="22"/>
          <w:szCs w:val="22"/>
        </w:rPr>
        <w:t xml:space="preserve">UPPERCASE, </w:t>
      </w:r>
      <w:r w:rsidR="00E26625" w:rsidRPr="005A139D">
        <w:rPr>
          <w:rFonts w:ascii="Garamond" w:hAnsi="Garamond"/>
          <w:color w:val="0070C0"/>
          <w:spacing w:val="0"/>
          <w:sz w:val="22"/>
          <w:szCs w:val="22"/>
        </w:rPr>
        <w:t>Garamond</w:t>
      </w:r>
      <w:r w:rsidRPr="005A139D">
        <w:rPr>
          <w:rFonts w:ascii="Garamond" w:hAnsi="Garamond"/>
          <w:color w:val="0070C0"/>
          <w:spacing w:val="0"/>
          <w:sz w:val="22"/>
          <w:szCs w:val="22"/>
        </w:rPr>
        <w:t>, front 1</w:t>
      </w:r>
      <w:r w:rsidR="005A139D" w:rsidRPr="005A139D">
        <w:rPr>
          <w:rFonts w:ascii="Garamond" w:hAnsi="Garamond"/>
          <w:color w:val="0070C0"/>
          <w:spacing w:val="0"/>
          <w:sz w:val="22"/>
          <w:szCs w:val="22"/>
        </w:rPr>
        <w:t>2</w:t>
      </w:r>
      <w:r w:rsidRPr="005A139D">
        <w:rPr>
          <w:rFonts w:ascii="Garamond" w:hAnsi="Garamond"/>
          <w:color w:val="0070C0"/>
          <w:spacing w:val="0"/>
          <w:sz w:val="22"/>
          <w:szCs w:val="22"/>
        </w:rPr>
        <w:t xml:space="preserve">, Bold, </w:t>
      </w:r>
      <w:r w:rsidR="005A139D">
        <w:rPr>
          <w:rFonts w:ascii="Garamond" w:hAnsi="Garamond"/>
          <w:color w:val="0070C0"/>
          <w:spacing w:val="0"/>
          <w:sz w:val="22"/>
          <w:szCs w:val="22"/>
        </w:rPr>
        <w:t xml:space="preserve">not Italic, </w:t>
      </w:r>
      <w:r w:rsidR="00E26625" w:rsidRPr="005A139D">
        <w:rPr>
          <w:rFonts w:ascii="Garamond" w:hAnsi="Garamond"/>
          <w:color w:val="0070C0"/>
          <w:spacing w:val="0"/>
          <w:sz w:val="22"/>
          <w:szCs w:val="22"/>
        </w:rPr>
        <w:t>Centered</w:t>
      </w:r>
      <w:r w:rsidRPr="005A139D">
        <w:rPr>
          <w:rFonts w:ascii="Garamond" w:hAnsi="Garamond"/>
          <w:color w:val="0070C0"/>
          <w:spacing w:val="0"/>
          <w:sz w:val="22"/>
          <w:szCs w:val="22"/>
        </w:rPr>
        <w:t>, single line spacing, and Paragraph spacing</w:t>
      </w:r>
      <w:r w:rsidRPr="00887F82">
        <w:rPr>
          <w:rFonts w:ascii="Garamond" w:hAnsi="Garamond"/>
          <w:color w:val="0070C0"/>
          <w:spacing w:val="0"/>
          <w:sz w:val="22"/>
          <w:szCs w:val="22"/>
        </w:rPr>
        <w:t>: after paragraph 6</w:t>
      </w:r>
      <w:r w:rsidRPr="00E26625">
        <w:rPr>
          <w:rFonts w:ascii="Garamond" w:hAnsi="Garamond"/>
          <w:spacing w:val="0"/>
          <w:sz w:val="22"/>
          <w:szCs w:val="22"/>
        </w:rPr>
        <w:t>.</w:t>
      </w:r>
    </w:p>
    <w:p w14:paraId="397E708B" w14:textId="0161C55B" w:rsidR="00140E6E" w:rsidRPr="00E26625" w:rsidRDefault="00140E6E" w:rsidP="00140E6E">
      <w:pPr>
        <w:pStyle w:val="PARA"/>
        <w:spacing w:after="120" w:line="240" w:lineRule="auto"/>
        <w:rPr>
          <w:rFonts w:ascii="Garamond" w:hAnsi="Garamond"/>
          <w:spacing w:val="0"/>
          <w:sz w:val="22"/>
          <w:szCs w:val="22"/>
        </w:rPr>
      </w:pPr>
      <w:r w:rsidRPr="00E26625">
        <w:rPr>
          <w:rFonts w:ascii="Garamond" w:hAnsi="Garamond"/>
          <w:b/>
          <w:bCs/>
          <w:spacing w:val="0"/>
          <w:sz w:val="22"/>
          <w:szCs w:val="22"/>
        </w:rPr>
        <w:t xml:space="preserve">Second level heading: </w:t>
      </w:r>
      <w:r w:rsidRPr="00E26625">
        <w:rPr>
          <w:rFonts w:ascii="Garamond" w:hAnsi="Garamond"/>
          <w:spacing w:val="0"/>
          <w:sz w:val="22"/>
          <w:szCs w:val="22"/>
        </w:rPr>
        <w:t xml:space="preserve">Style </w:t>
      </w:r>
      <w:r w:rsidR="00E71559">
        <w:rPr>
          <w:rFonts w:ascii="Garamond" w:hAnsi="Garamond"/>
          <w:spacing w:val="0"/>
          <w:sz w:val="22"/>
          <w:szCs w:val="22"/>
        </w:rPr>
        <w:t xml:space="preserve">of the second level heading </w:t>
      </w:r>
      <w:r w:rsidRPr="00E26625">
        <w:rPr>
          <w:rFonts w:ascii="Garamond" w:hAnsi="Garamond"/>
          <w:spacing w:val="0"/>
          <w:sz w:val="22"/>
          <w:szCs w:val="22"/>
        </w:rPr>
        <w:t>will be,</w:t>
      </w:r>
      <w:r w:rsidRPr="005A139D">
        <w:rPr>
          <w:rFonts w:ascii="Garamond" w:hAnsi="Garamond"/>
          <w:color w:val="0070C0"/>
          <w:spacing w:val="0"/>
          <w:sz w:val="22"/>
          <w:szCs w:val="22"/>
        </w:rPr>
        <w:t xml:space="preserve"> </w:t>
      </w:r>
      <w:r w:rsidR="005A139D" w:rsidRPr="005A139D">
        <w:rPr>
          <w:rFonts w:ascii="Garamond" w:hAnsi="Garamond"/>
          <w:color w:val="0070C0"/>
          <w:spacing w:val="0"/>
          <w:sz w:val="22"/>
          <w:szCs w:val="22"/>
        </w:rPr>
        <w:t xml:space="preserve">Capitalize </w:t>
      </w:r>
      <w:r w:rsidR="005A139D">
        <w:rPr>
          <w:rFonts w:ascii="Garamond" w:hAnsi="Garamond"/>
          <w:color w:val="0070C0"/>
          <w:spacing w:val="0"/>
          <w:sz w:val="22"/>
          <w:szCs w:val="22"/>
        </w:rPr>
        <w:t>E</w:t>
      </w:r>
      <w:r w:rsidR="005A139D" w:rsidRPr="005A139D">
        <w:rPr>
          <w:rFonts w:ascii="Garamond" w:hAnsi="Garamond"/>
          <w:color w:val="0070C0"/>
          <w:spacing w:val="0"/>
          <w:sz w:val="22"/>
          <w:szCs w:val="22"/>
        </w:rPr>
        <w:t xml:space="preserve">ach </w:t>
      </w:r>
      <w:r w:rsidR="005A139D">
        <w:rPr>
          <w:rFonts w:ascii="Garamond" w:hAnsi="Garamond"/>
          <w:color w:val="0070C0"/>
          <w:spacing w:val="0"/>
          <w:sz w:val="22"/>
          <w:szCs w:val="22"/>
        </w:rPr>
        <w:t>W</w:t>
      </w:r>
      <w:r w:rsidR="005A139D" w:rsidRPr="005A139D">
        <w:rPr>
          <w:rFonts w:ascii="Garamond" w:hAnsi="Garamond"/>
          <w:color w:val="0070C0"/>
          <w:spacing w:val="0"/>
          <w:sz w:val="22"/>
          <w:szCs w:val="22"/>
        </w:rPr>
        <w:t xml:space="preserve">ord, </w:t>
      </w:r>
      <w:r w:rsidR="00E26625" w:rsidRPr="00887F82">
        <w:rPr>
          <w:rFonts w:ascii="Garamond" w:hAnsi="Garamond"/>
          <w:color w:val="0070C0"/>
          <w:spacing w:val="0"/>
          <w:sz w:val="22"/>
          <w:szCs w:val="22"/>
        </w:rPr>
        <w:t>Garamond</w:t>
      </w:r>
      <w:r w:rsidRPr="00887F82">
        <w:rPr>
          <w:rFonts w:ascii="Garamond" w:hAnsi="Garamond"/>
          <w:color w:val="0070C0"/>
          <w:spacing w:val="0"/>
          <w:sz w:val="22"/>
          <w:szCs w:val="22"/>
        </w:rPr>
        <w:t>, front 1</w:t>
      </w:r>
      <w:r w:rsidR="005A139D">
        <w:rPr>
          <w:rFonts w:ascii="Garamond" w:hAnsi="Garamond"/>
          <w:color w:val="0070C0"/>
          <w:spacing w:val="0"/>
          <w:sz w:val="22"/>
          <w:szCs w:val="22"/>
        </w:rPr>
        <w:t>2</w:t>
      </w:r>
      <w:r w:rsidRPr="00887F82">
        <w:rPr>
          <w:rFonts w:ascii="Garamond" w:hAnsi="Garamond"/>
          <w:color w:val="0070C0"/>
          <w:spacing w:val="0"/>
          <w:sz w:val="22"/>
          <w:szCs w:val="22"/>
        </w:rPr>
        <w:t xml:space="preserve">, Bold, </w:t>
      </w:r>
      <w:r w:rsidR="00E26625" w:rsidRPr="00887F82">
        <w:rPr>
          <w:rFonts w:ascii="Garamond" w:hAnsi="Garamond"/>
          <w:color w:val="0070C0"/>
          <w:spacing w:val="0"/>
          <w:sz w:val="22"/>
          <w:szCs w:val="22"/>
        </w:rPr>
        <w:t xml:space="preserve">not </w:t>
      </w:r>
      <w:r w:rsidRPr="00887F82">
        <w:rPr>
          <w:rFonts w:ascii="Garamond" w:hAnsi="Garamond"/>
          <w:color w:val="0070C0"/>
          <w:spacing w:val="0"/>
          <w:sz w:val="22"/>
          <w:szCs w:val="22"/>
        </w:rPr>
        <w:t>Italic, left justified, single line spacing, and Paragraph spacing: 0</w:t>
      </w:r>
      <w:r w:rsidRPr="00E26625">
        <w:rPr>
          <w:rFonts w:ascii="Garamond" w:hAnsi="Garamond"/>
          <w:spacing w:val="0"/>
          <w:sz w:val="22"/>
          <w:szCs w:val="22"/>
        </w:rPr>
        <w:t xml:space="preserve">. </w:t>
      </w:r>
    </w:p>
    <w:p w14:paraId="42B04B9A" w14:textId="554AB7EF" w:rsidR="00140E6E" w:rsidRPr="00E26625" w:rsidRDefault="00140E6E" w:rsidP="00140E6E">
      <w:pPr>
        <w:pStyle w:val="PARA"/>
        <w:spacing w:after="120" w:line="240" w:lineRule="auto"/>
        <w:rPr>
          <w:rFonts w:ascii="Garamond" w:hAnsi="Garamond"/>
          <w:spacing w:val="0"/>
          <w:sz w:val="22"/>
          <w:szCs w:val="22"/>
        </w:rPr>
      </w:pPr>
      <w:r w:rsidRPr="00E26625">
        <w:rPr>
          <w:rFonts w:ascii="Garamond" w:hAnsi="Garamond"/>
          <w:b/>
          <w:bCs/>
          <w:spacing w:val="0"/>
          <w:sz w:val="22"/>
          <w:szCs w:val="22"/>
        </w:rPr>
        <w:lastRenderedPageBreak/>
        <w:t xml:space="preserve">Third level heading: </w:t>
      </w:r>
      <w:r w:rsidRPr="00E26625">
        <w:rPr>
          <w:rFonts w:ascii="Garamond" w:hAnsi="Garamond"/>
          <w:spacing w:val="0"/>
          <w:sz w:val="22"/>
          <w:szCs w:val="22"/>
        </w:rPr>
        <w:t xml:space="preserve">Style of the third level heading will be, </w:t>
      </w:r>
      <w:r w:rsidR="005A139D" w:rsidRPr="005A139D">
        <w:rPr>
          <w:rFonts w:ascii="Garamond" w:hAnsi="Garamond"/>
          <w:color w:val="0070C0"/>
          <w:spacing w:val="0"/>
          <w:sz w:val="22"/>
          <w:szCs w:val="22"/>
        </w:rPr>
        <w:t xml:space="preserve">Capitalize </w:t>
      </w:r>
      <w:r w:rsidR="005A139D">
        <w:rPr>
          <w:rFonts w:ascii="Garamond" w:hAnsi="Garamond"/>
          <w:color w:val="0070C0"/>
          <w:spacing w:val="0"/>
          <w:sz w:val="22"/>
          <w:szCs w:val="22"/>
        </w:rPr>
        <w:t>E</w:t>
      </w:r>
      <w:r w:rsidR="005A139D" w:rsidRPr="005A139D">
        <w:rPr>
          <w:rFonts w:ascii="Garamond" w:hAnsi="Garamond"/>
          <w:color w:val="0070C0"/>
          <w:spacing w:val="0"/>
          <w:sz w:val="22"/>
          <w:szCs w:val="22"/>
        </w:rPr>
        <w:t xml:space="preserve">ach </w:t>
      </w:r>
      <w:r w:rsidR="005A139D">
        <w:rPr>
          <w:rFonts w:ascii="Garamond" w:hAnsi="Garamond"/>
          <w:color w:val="0070C0"/>
          <w:spacing w:val="0"/>
          <w:sz w:val="22"/>
          <w:szCs w:val="22"/>
        </w:rPr>
        <w:t>W</w:t>
      </w:r>
      <w:r w:rsidR="005A139D" w:rsidRPr="005A139D">
        <w:rPr>
          <w:rFonts w:ascii="Garamond" w:hAnsi="Garamond"/>
          <w:color w:val="0070C0"/>
          <w:spacing w:val="0"/>
          <w:sz w:val="22"/>
          <w:szCs w:val="22"/>
        </w:rPr>
        <w:t xml:space="preserve">ord, </w:t>
      </w:r>
      <w:r w:rsidR="00E26625" w:rsidRPr="00887F82">
        <w:rPr>
          <w:rFonts w:ascii="Garamond" w:hAnsi="Garamond"/>
          <w:color w:val="0070C0"/>
          <w:spacing w:val="0"/>
          <w:sz w:val="22"/>
          <w:szCs w:val="22"/>
        </w:rPr>
        <w:t>Garamond</w:t>
      </w:r>
      <w:r w:rsidRPr="00887F82">
        <w:rPr>
          <w:rFonts w:ascii="Garamond" w:hAnsi="Garamond"/>
          <w:color w:val="0070C0"/>
          <w:spacing w:val="0"/>
          <w:sz w:val="22"/>
          <w:szCs w:val="22"/>
        </w:rPr>
        <w:t>, front 1</w:t>
      </w:r>
      <w:r w:rsidR="00E26625" w:rsidRPr="00887F82">
        <w:rPr>
          <w:rFonts w:ascii="Garamond" w:hAnsi="Garamond"/>
          <w:color w:val="0070C0"/>
          <w:spacing w:val="0"/>
          <w:sz w:val="22"/>
          <w:szCs w:val="22"/>
        </w:rPr>
        <w:t>1</w:t>
      </w:r>
      <w:r w:rsidRPr="00887F82">
        <w:rPr>
          <w:rFonts w:ascii="Garamond" w:hAnsi="Garamond"/>
          <w:color w:val="0070C0"/>
          <w:spacing w:val="0"/>
          <w:sz w:val="22"/>
          <w:szCs w:val="22"/>
        </w:rPr>
        <w:t>, Bold, Italic, left justified, single line spacing, and Paragraph spacing: 0</w:t>
      </w:r>
      <w:r w:rsidRPr="00E26625">
        <w:rPr>
          <w:rFonts w:ascii="Garamond" w:hAnsi="Garamond"/>
          <w:spacing w:val="0"/>
          <w:sz w:val="22"/>
          <w:szCs w:val="22"/>
        </w:rPr>
        <w:t xml:space="preserve">. </w:t>
      </w:r>
      <w:r w:rsidR="00887F82" w:rsidRPr="00887F82">
        <w:rPr>
          <w:rFonts w:ascii="Garamond" w:hAnsi="Garamond"/>
          <w:b/>
          <w:bCs/>
          <w:color w:val="0070C0"/>
          <w:spacing w:val="0"/>
          <w:sz w:val="22"/>
          <w:szCs w:val="22"/>
        </w:rPr>
        <w:t>Indentation</w:t>
      </w:r>
      <w:r w:rsidRPr="00887F82">
        <w:rPr>
          <w:rFonts w:ascii="Garamond" w:hAnsi="Garamond"/>
          <w:b/>
          <w:bCs/>
          <w:color w:val="0070C0"/>
          <w:spacing w:val="0"/>
          <w:sz w:val="22"/>
          <w:szCs w:val="22"/>
        </w:rPr>
        <w:t xml:space="preserve"> of the third level heading is </w:t>
      </w:r>
      <m:oMath>
        <m:r>
          <m:rPr>
            <m:sty m:val="b"/>
          </m:rPr>
          <w:rPr>
            <w:rFonts w:ascii="Cambria Math" w:hAnsi="Cambria Math"/>
            <w:color w:val="0070C0"/>
            <w:spacing w:val="0"/>
            <w:sz w:val="22"/>
            <w:szCs w:val="22"/>
          </w:rPr>
          <m:t>0.2</m:t>
        </m:r>
        <m:sSup>
          <m:sSupPr>
            <m:ctrlPr>
              <w:rPr>
                <w:rFonts w:ascii="Cambria Math" w:hAnsi="Cambria Math"/>
                <w:b/>
                <w:color w:val="0070C0"/>
                <w:spacing w:val="0"/>
                <w:sz w:val="22"/>
                <w:szCs w:val="22"/>
              </w:rPr>
            </m:ctrlPr>
          </m:sSupPr>
          <m:e>
            <m:r>
              <m:rPr>
                <m:sty m:val="b"/>
              </m:rPr>
              <w:rPr>
                <w:rFonts w:ascii="Cambria Math" w:hAnsi="Cambria Math"/>
                <w:color w:val="0070C0"/>
                <w:spacing w:val="0"/>
                <w:sz w:val="22"/>
                <w:szCs w:val="22"/>
              </w:rPr>
              <m:t>5</m:t>
            </m:r>
          </m:e>
          <m:sup>
            <m:r>
              <m:rPr>
                <m:sty m:val="b"/>
              </m:rPr>
              <w:rPr>
                <w:rFonts w:ascii="Cambria Math" w:hAnsi="Cambria Math"/>
                <w:color w:val="0070C0"/>
                <w:spacing w:val="0"/>
                <w:sz w:val="22"/>
                <w:szCs w:val="22"/>
              </w:rPr>
              <m:t>''</m:t>
            </m:r>
          </m:sup>
        </m:sSup>
      </m:oMath>
      <w:r w:rsidRPr="00887F82">
        <w:rPr>
          <w:rFonts w:ascii="Garamond" w:hAnsi="Garamond"/>
          <w:color w:val="0070C0"/>
          <w:spacing w:val="0"/>
          <w:sz w:val="22"/>
          <w:szCs w:val="22"/>
        </w:rPr>
        <w:t>.</w:t>
      </w:r>
    </w:p>
    <w:p w14:paraId="00513B40" w14:textId="0F2349C2" w:rsidR="00140E6E" w:rsidRPr="00887F82" w:rsidRDefault="00140E6E" w:rsidP="00140E6E">
      <w:pPr>
        <w:pStyle w:val="PARA"/>
        <w:spacing w:after="120" w:line="240" w:lineRule="auto"/>
        <w:rPr>
          <w:rFonts w:ascii="Garamond" w:hAnsi="Garamond"/>
          <w:spacing w:val="0"/>
          <w:sz w:val="22"/>
          <w:szCs w:val="22"/>
        </w:rPr>
      </w:pPr>
      <w:r w:rsidRPr="00887F82">
        <w:rPr>
          <w:rFonts w:ascii="Garamond" w:hAnsi="Garamond"/>
          <w:b/>
          <w:bCs/>
          <w:spacing w:val="0"/>
          <w:sz w:val="22"/>
          <w:szCs w:val="22"/>
        </w:rPr>
        <w:t>Paragraph style:</w:t>
      </w:r>
      <w:r w:rsidRPr="00887F82">
        <w:rPr>
          <w:rFonts w:ascii="Garamond" w:hAnsi="Garamond"/>
          <w:spacing w:val="0"/>
          <w:sz w:val="22"/>
          <w:szCs w:val="22"/>
        </w:rPr>
        <w:t xml:space="preserve"> There should be no indentation or tab spacing at the beginning of any of the paragraph. Style of the paragraph will be, </w:t>
      </w:r>
      <w:r w:rsidR="00887F82" w:rsidRPr="00887F82">
        <w:rPr>
          <w:rFonts w:ascii="Garamond" w:hAnsi="Garamond"/>
          <w:color w:val="0070C0"/>
          <w:spacing w:val="0"/>
          <w:sz w:val="22"/>
          <w:szCs w:val="22"/>
        </w:rPr>
        <w:t>Garamond</w:t>
      </w:r>
      <w:r w:rsidRPr="00887F82">
        <w:rPr>
          <w:rFonts w:ascii="Garamond" w:hAnsi="Garamond"/>
          <w:color w:val="0070C0"/>
          <w:spacing w:val="0"/>
          <w:sz w:val="22"/>
          <w:szCs w:val="22"/>
        </w:rPr>
        <w:t>, front 1</w:t>
      </w:r>
      <w:r w:rsidR="00887F82" w:rsidRPr="00887F82">
        <w:rPr>
          <w:rFonts w:ascii="Garamond" w:hAnsi="Garamond"/>
          <w:color w:val="0070C0"/>
          <w:spacing w:val="0"/>
          <w:sz w:val="22"/>
          <w:szCs w:val="22"/>
        </w:rPr>
        <w:t>1</w:t>
      </w:r>
      <w:r w:rsidRPr="00887F82">
        <w:rPr>
          <w:rFonts w:ascii="Garamond" w:hAnsi="Garamond"/>
          <w:color w:val="0070C0"/>
          <w:spacing w:val="0"/>
          <w:sz w:val="22"/>
          <w:szCs w:val="22"/>
        </w:rPr>
        <w:t>, justify, single line spacing, and Paragraph spacing: after paragraph 6.</w:t>
      </w:r>
    </w:p>
    <w:p w14:paraId="475AB3BB" w14:textId="204480E6" w:rsidR="00140E6E" w:rsidRPr="00887F82" w:rsidRDefault="00140E6E" w:rsidP="00140E6E">
      <w:pPr>
        <w:pStyle w:val="PARA"/>
        <w:spacing w:after="120" w:line="240" w:lineRule="auto"/>
        <w:rPr>
          <w:rFonts w:ascii="Garamond" w:hAnsi="Garamond"/>
          <w:spacing w:val="0"/>
          <w:sz w:val="22"/>
          <w:szCs w:val="22"/>
        </w:rPr>
      </w:pPr>
      <w:r w:rsidRPr="00887F82">
        <w:rPr>
          <w:rFonts w:ascii="Garamond" w:hAnsi="Garamond"/>
          <w:spacing w:val="0"/>
          <w:sz w:val="22"/>
          <w:szCs w:val="22"/>
        </w:rPr>
        <w:t>Please avoid hyphenation at the end of a line. Symbols denoting vectors and matrices</w:t>
      </w:r>
      <w:r w:rsidR="00887F82">
        <w:rPr>
          <w:rFonts w:ascii="Garamond" w:hAnsi="Garamond"/>
          <w:spacing w:val="0"/>
          <w:sz w:val="22"/>
          <w:szCs w:val="22"/>
        </w:rPr>
        <w:t xml:space="preserve">, small equations, </w:t>
      </w:r>
      <w:r w:rsidR="00803872">
        <w:rPr>
          <w:rFonts w:ascii="Garamond" w:hAnsi="Garamond"/>
          <w:spacing w:val="0"/>
          <w:sz w:val="22"/>
          <w:szCs w:val="22"/>
        </w:rPr>
        <w:t>elements’ names, or formulas</w:t>
      </w:r>
      <w:r w:rsidRPr="00887F82">
        <w:rPr>
          <w:rFonts w:ascii="Garamond" w:hAnsi="Garamond"/>
          <w:spacing w:val="0"/>
          <w:sz w:val="22"/>
          <w:szCs w:val="22"/>
        </w:rPr>
        <w:t xml:space="preserve"> should be in equation format. Weights and measures should be expressed in SI units. All non-standard abbreviations or symbols must be defined</w:t>
      </w:r>
      <w:r w:rsidR="00014921">
        <w:rPr>
          <w:rFonts w:ascii="Garamond" w:hAnsi="Garamond"/>
          <w:spacing w:val="0"/>
          <w:sz w:val="22"/>
          <w:szCs w:val="22"/>
        </w:rPr>
        <w:t xml:space="preserve"> (abbreviated)</w:t>
      </w:r>
      <w:r w:rsidRPr="00887F82">
        <w:rPr>
          <w:rFonts w:ascii="Garamond" w:hAnsi="Garamond"/>
          <w:spacing w:val="0"/>
          <w:sz w:val="22"/>
          <w:szCs w:val="22"/>
        </w:rPr>
        <w:t xml:space="preserve"> when first mentioned, or a glossary</w:t>
      </w:r>
      <w:r w:rsidR="00803872">
        <w:rPr>
          <w:rFonts w:ascii="Garamond" w:hAnsi="Garamond"/>
          <w:spacing w:val="0"/>
          <w:sz w:val="22"/>
          <w:szCs w:val="22"/>
        </w:rPr>
        <w:t>/nomenclature</w:t>
      </w:r>
      <w:r w:rsidRPr="00887F82">
        <w:rPr>
          <w:rFonts w:ascii="Garamond" w:hAnsi="Garamond"/>
          <w:spacing w:val="0"/>
          <w:sz w:val="22"/>
          <w:szCs w:val="22"/>
        </w:rPr>
        <w:t xml:space="preserve"> provided.</w:t>
      </w:r>
    </w:p>
    <w:p w14:paraId="1E99ED1E" w14:textId="77777777" w:rsidR="00014921" w:rsidRDefault="00140E6E" w:rsidP="00140E6E">
      <w:pPr>
        <w:pStyle w:val="PARA"/>
        <w:spacing w:after="120" w:line="240" w:lineRule="auto"/>
        <w:rPr>
          <w:rFonts w:ascii="Garamond" w:hAnsi="Garamond"/>
          <w:spacing w:val="0"/>
          <w:sz w:val="22"/>
          <w:szCs w:val="22"/>
        </w:rPr>
      </w:pPr>
      <w:r w:rsidRPr="00014921">
        <w:rPr>
          <w:rFonts w:ascii="Garamond" w:hAnsi="Garamond"/>
          <w:b/>
          <w:bCs/>
          <w:spacing w:val="0"/>
          <w:sz w:val="22"/>
          <w:szCs w:val="22"/>
        </w:rPr>
        <w:t xml:space="preserve">Bullets and Numbering Style: </w:t>
      </w:r>
      <w:r w:rsidRPr="00014921">
        <w:rPr>
          <w:rFonts w:ascii="Garamond" w:hAnsi="Garamond"/>
          <w:spacing w:val="0"/>
          <w:sz w:val="22"/>
          <w:szCs w:val="22"/>
        </w:rPr>
        <w:t xml:space="preserve">Style of the Bullets and Numbering </w:t>
      </w:r>
      <w:r w:rsidR="00014921">
        <w:rPr>
          <w:rFonts w:ascii="Garamond" w:hAnsi="Garamond"/>
          <w:spacing w:val="0"/>
          <w:sz w:val="22"/>
          <w:szCs w:val="22"/>
        </w:rPr>
        <w:t>are presented below.</w:t>
      </w:r>
    </w:p>
    <w:p w14:paraId="2E44C35C" w14:textId="77777777" w:rsidR="00014921" w:rsidRDefault="00014921" w:rsidP="00014921">
      <w:pPr>
        <w:pStyle w:val="PARA"/>
        <w:numPr>
          <w:ilvl w:val="0"/>
          <w:numId w:val="17"/>
        </w:numPr>
        <w:spacing w:after="120" w:line="240" w:lineRule="auto"/>
        <w:contextualSpacing/>
        <w:rPr>
          <w:rFonts w:ascii="Garamond" w:hAnsi="Garamond"/>
          <w:spacing w:val="0"/>
          <w:sz w:val="22"/>
          <w:szCs w:val="22"/>
        </w:rPr>
      </w:pPr>
      <w:r>
        <w:rPr>
          <w:rFonts w:ascii="Garamond" w:hAnsi="Garamond"/>
          <w:sz w:val="22"/>
          <w:szCs w:val="22"/>
        </w:rPr>
        <w:t xml:space="preserve">Font: </w:t>
      </w:r>
      <w:r w:rsidRPr="00014921">
        <w:rPr>
          <w:rFonts w:ascii="Garamond" w:hAnsi="Garamond"/>
          <w:sz w:val="22"/>
          <w:szCs w:val="22"/>
        </w:rPr>
        <w:t>Garamond</w:t>
      </w:r>
      <w:r w:rsidR="00140E6E" w:rsidRPr="00014921">
        <w:rPr>
          <w:rFonts w:ascii="Garamond" w:hAnsi="Garamond"/>
          <w:spacing w:val="0"/>
          <w:sz w:val="22"/>
          <w:szCs w:val="22"/>
        </w:rPr>
        <w:t xml:space="preserve">, </w:t>
      </w:r>
      <w:r>
        <w:rPr>
          <w:rFonts w:ascii="Garamond" w:hAnsi="Garamond"/>
          <w:spacing w:val="0"/>
          <w:sz w:val="22"/>
          <w:szCs w:val="22"/>
        </w:rPr>
        <w:t>size:</w:t>
      </w:r>
      <w:r w:rsidR="00140E6E" w:rsidRPr="00014921">
        <w:rPr>
          <w:rFonts w:ascii="Garamond" w:hAnsi="Garamond"/>
          <w:spacing w:val="0"/>
          <w:sz w:val="22"/>
          <w:szCs w:val="22"/>
        </w:rPr>
        <w:t xml:space="preserve"> 1</w:t>
      </w:r>
      <w:r w:rsidRPr="00014921">
        <w:rPr>
          <w:rFonts w:ascii="Garamond" w:hAnsi="Garamond"/>
          <w:spacing w:val="0"/>
          <w:sz w:val="22"/>
          <w:szCs w:val="22"/>
        </w:rPr>
        <w:t>1</w:t>
      </w:r>
      <w:r w:rsidR="00140E6E" w:rsidRPr="00014921">
        <w:rPr>
          <w:rFonts w:ascii="Garamond" w:hAnsi="Garamond"/>
          <w:spacing w:val="0"/>
          <w:sz w:val="22"/>
          <w:szCs w:val="22"/>
        </w:rPr>
        <w:t>, justify, single line spacing, Paragraph spacing: after paragraph 6.</w:t>
      </w:r>
      <w:r w:rsidR="00631219" w:rsidRPr="00014921">
        <w:rPr>
          <w:rFonts w:ascii="Garamond" w:hAnsi="Garamond"/>
          <w:spacing w:val="0"/>
          <w:sz w:val="22"/>
          <w:szCs w:val="22"/>
        </w:rPr>
        <w:t xml:space="preserve"> </w:t>
      </w:r>
    </w:p>
    <w:p w14:paraId="7B8B7DC9" w14:textId="4647194D" w:rsidR="00014921" w:rsidRDefault="00140E6E" w:rsidP="00014921">
      <w:pPr>
        <w:pStyle w:val="PARA"/>
        <w:numPr>
          <w:ilvl w:val="0"/>
          <w:numId w:val="17"/>
        </w:numPr>
        <w:spacing w:after="120" w:line="240" w:lineRule="auto"/>
        <w:contextualSpacing/>
        <w:rPr>
          <w:rFonts w:ascii="Garamond" w:hAnsi="Garamond"/>
          <w:spacing w:val="0"/>
          <w:sz w:val="22"/>
          <w:szCs w:val="22"/>
        </w:rPr>
      </w:pPr>
      <w:r w:rsidRPr="00014921">
        <w:rPr>
          <w:rFonts w:ascii="Garamond" w:hAnsi="Garamond"/>
          <w:spacing w:val="0"/>
          <w:sz w:val="22"/>
          <w:szCs w:val="22"/>
        </w:rPr>
        <w:t xml:space="preserve">Hanging of the Bullets and Numbering style is </w:t>
      </w:r>
      <m:oMath>
        <m:sSup>
          <m:sSupPr>
            <m:ctrlPr>
              <w:rPr>
                <w:rFonts w:ascii="Cambria Math" w:hAnsi="Cambria Math"/>
                <w:spacing w:val="0"/>
                <w:sz w:val="22"/>
                <w:szCs w:val="22"/>
              </w:rPr>
            </m:ctrlPr>
          </m:sSupPr>
          <m:e>
            <m:r>
              <m:rPr>
                <m:sty m:val="p"/>
              </m:rPr>
              <w:rPr>
                <w:rFonts w:ascii="Cambria Math" w:hAnsi="Cambria Math"/>
                <w:spacing w:val="0"/>
                <w:sz w:val="22"/>
                <w:szCs w:val="22"/>
              </w:rPr>
              <m:t>0.25</m:t>
            </m:r>
          </m:e>
          <m:sup>
            <m:r>
              <m:rPr>
                <m:sty m:val="p"/>
              </m:rPr>
              <w:rPr>
                <w:rFonts w:ascii="Cambria Math" w:hAnsi="Cambria Math"/>
                <w:spacing w:val="0"/>
                <w:sz w:val="22"/>
                <w:szCs w:val="22"/>
              </w:rPr>
              <m:t>''</m:t>
            </m:r>
          </m:sup>
        </m:sSup>
      </m:oMath>
      <w:r w:rsidRPr="00014921">
        <w:rPr>
          <w:rFonts w:ascii="Garamond" w:hAnsi="Garamond"/>
          <w:spacing w:val="0"/>
          <w:sz w:val="22"/>
          <w:szCs w:val="22"/>
        </w:rPr>
        <w:t xml:space="preserve">, and indentation left is also </w:t>
      </w:r>
      <m:oMath>
        <m:sSup>
          <m:sSupPr>
            <m:ctrlPr>
              <w:rPr>
                <w:rFonts w:ascii="Cambria Math" w:hAnsi="Cambria Math"/>
                <w:i/>
                <w:spacing w:val="0"/>
                <w:sz w:val="22"/>
                <w:szCs w:val="22"/>
              </w:rPr>
            </m:ctrlPr>
          </m:sSupPr>
          <m:e>
            <m:r>
              <m:rPr>
                <m:sty m:val="p"/>
              </m:rPr>
              <w:rPr>
                <w:rFonts w:ascii="Cambria Math" w:hAnsi="Cambria Math"/>
                <w:spacing w:val="0"/>
                <w:sz w:val="22"/>
                <w:szCs w:val="22"/>
              </w:rPr>
              <m:t>0.25</m:t>
            </m:r>
            <m:ctrlPr>
              <w:rPr>
                <w:rFonts w:ascii="Cambria Math" w:hAnsi="Cambria Math"/>
                <w:spacing w:val="0"/>
                <w:sz w:val="22"/>
                <w:szCs w:val="22"/>
              </w:rPr>
            </m:ctrlPr>
          </m:e>
          <m:sup>
            <m:r>
              <w:rPr>
                <w:rFonts w:ascii="Cambria Math" w:hAnsi="Cambria Math"/>
                <w:spacing w:val="0"/>
                <w:sz w:val="22"/>
                <w:szCs w:val="22"/>
              </w:rPr>
              <m:t>''</m:t>
            </m:r>
          </m:sup>
        </m:sSup>
      </m:oMath>
      <w:r w:rsidRPr="00014921">
        <w:rPr>
          <w:rFonts w:ascii="Garamond" w:hAnsi="Garamond"/>
          <w:spacing w:val="0"/>
          <w:sz w:val="22"/>
          <w:szCs w:val="22"/>
        </w:rPr>
        <w:t xml:space="preserve">. </w:t>
      </w:r>
    </w:p>
    <w:p w14:paraId="7DADF096" w14:textId="1F07711F" w:rsidR="00140E6E" w:rsidRPr="00014921" w:rsidRDefault="00140E6E" w:rsidP="00014921">
      <w:pPr>
        <w:pStyle w:val="PARA"/>
        <w:numPr>
          <w:ilvl w:val="0"/>
          <w:numId w:val="17"/>
        </w:numPr>
        <w:spacing w:after="120" w:line="240" w:lineRule="auto"/>
        <w:rPr>
          <w:rFonts w:ascii="Garamond" w:hAnsi="Garamond"/>
          <w:spacing w:val="0"/>
          <w:sz w:val="22"/>
          <w:szCs w:val="22"/>
        </w:rPr>
      </w:pPr>
      <w:r w:rsidRPr="00014921">
        <w:rPr>
          <w:rFonts w:ascii="Garamond" w:hAnsi="Garamond"/>
          <w:spacing w:val="0"/>
          <w:sz w:val="22"/>
          <w:szCs w:val="22"/>
        </w:rPr>
        <w:t>In the Paragraph window of the Word Document, it is mandatory to select “</w:t>
      </w:r>
      <w:r w:rsidRPr="00014921">
        <w:rPr>
          <w:rFonts w:ascii="Garamond" w:hAnsi="Garamond"/>
          <w:b/>
          <w:bCs/>
          <w:spacing w:val="0"/>
          <w:sz w:val="22"/>
          <w:szCs w:val="22"/>
        </w:rPr>
        <w:t>Don’t add space between paragraphs of same style</w:t>
      </w:r>
      <w:r w:rsidRPr="00014921">
        <w:rPr>
          <w:rFonts w:ascii="Garamond" w:hAnsi="Garamond"/>
          <w:spacing w:val="0"/>
          <w:sz w:val="22"/>
          <w:szCs w:val="22"/>
        </w:rPr>
        <w:t>” for Bullets and Numbering style.</w:t>
      </w:r>
    </w:p>
    <w:p w14:paraId="14F3A90D" w14:textId="4902A76D" w:rsidR="00140E6E" w:rsidRPr="000A232A" w:rsidRDefault="00140E6E" w:rsidP="00140E6E">
      <w:pPr>
        <w:pStyle w:val="PARA"/>
        <w:spacing w:after="120" w:line="240" w:lineRule="auto"/>
        <w:rPr>
          <w:rFonts w:ascii="Garamond" w:hAnsi="Garamond"/>
          <w:spacing w:val="0"/>
          <w:sz w:val="22"/>
          <w:szCs w:val="22"/>
        </w:rPr>
      </w:pPr>
      <w:r w:rsidRPr="00014921">
        <w:rPr>
          <w:rFonts w:ascii="Garamond" w:hAnsi="Garamond"/>
          <w:b/>
          <w:bCs/>
          <w:spacing w:val="0"/>
          <w:sz w:val="22"/>
          <w:szCs w:val="22"/>
        </w:rPr>
        <w:t>Figures</w:t>
      </w:r>
      <w:r w:rsidR="00373DDC">
        <w:rPr>
          <w:rFonts w:ascii="Garamond" w:hAnsi="Garamond"/>
          <w:b/>
          <w:bCs/>
          <w:spacing w:val="0"/>
          <w:sz w:val="22"/>
          <w:szCs w:val="22"/>
        </w:rPr>
        <w:t>/Graphs/</w:t>
      </w:r>
      <w:r w:rsidR="00EE2FAC">
        <w:rPr>
          <w:rFonts w:ascii="Garamond" w:hAnsi="Garamond"/>
          <w:b/>
          <w:bCs/>
          <w:spacing w:val="0"/>
          <w:sz w:val="22"/>
          <w:szCs w:val="22"/>
        </w:rPr>
        <w:t>Charts/</w:t>
      </w:r>
      <w:r w:rsidR="00373DDC">
        <w:rPr>
          <w:rFonts w:ascii="Garamond" w:hAnsi="Garamond"/>
          <w:b/>
          <w:bCs/>
          <w:spacing w:val="0"/>
          <w:sz w:val="22"/>
          <w:szCs w:val="22"/>
        </w:rPr>
        <w:t>Flow diagram</w:t>
      </w:r>
      <w:r w:rsidRPr="00014921">
        <w:rPr>
          <w:rFonts w:ascii="Garamond" w:hAnsi="Garamond"/>
          <w:b/>
          <w:bCs/>
          <w:spacing w:val="0"/>
          <w:sz w:val="22"/>
          <w:szCs w:val="22"/>
        </w:rPr>
        <w:t>:</w:t>
      </w:r>
      <w:r w:rsidRPr="00014921">
        <w:rPr>
          <w:rFonts w:ascii="Garamond" w:hAnsi="Garamond"/>
          <w:spacing w:val="0"/>
          <w:sz w:val="22"/>
          <w:szCs w:val="22"/>
        </w:rPr>
        <w:t xml:space="preserve"> It is very important to provide high quality images with clear readable texts. Figures must be unique and produced by the authors in preparing their manuscripts</w:t>
      </w:r>
      <w:r w:rsidRPr="000A232A">
        <w:rPr>
          <w:rFonts w:ascii="Garamond" w:hAnsi="Garamond"/>
          <w:b/>
          <w:bCs/>
          <w:color w:val="0070C0"/>
          <w:spacing w:val="0"/>
          <w:sz w:val="22"/>
          <w:szCs w:val="22"/>
        </w:rPr>
        <w:t>. If any image or artwork are taken from other sources, authors must have proper permission to use it in their text with proper intext citation.</w:t>
      </w:r>
      <w:r w:rsidRPr="000A232A">
        <w:rPr>
          <w:rFonts w:ascii="Garamond" w:hAnsi="Garamond"/>
          <w:color w:val="0070C0"/>
          <w:spacing w:val="0"/>
          <w:sz w:val="22"/>
          <w:szCs w:val="22"/>
        </w:rPr>
        <w:t xml:space="preserve"> </w:t>
      </w:r>
      <w:r w:rsidRPr="00014921">
        <w:rPr>
          <w:rFonts w:ascii="Garamond" w:hAnsi="Garamond"/>
          <w:spacing w:val="0"/>
          <w:sz w:val="22"/>
          <w:szCs w:val="22"/>
        </w:rPr>
        <w:t xml:space="preserve">A figure or image </w:t>
      </w:r>
      <w:r w:rsidR="007B5DC7">
        <w:rPr>
          <w:rFonts w:ascii="Garamond" w:hAnsi="Garamond"/>
          <w:spacing w:val="0"/>
          <w:sz w:val="22"/>
          <w:szCs w:val="22"/>
        </w:rPr>
        <w:t>must be in line with the text</w:t>
      </w:r>
      <w:r w:rsidRPr="00014921">
        <w:rPr>
          <w:rFonts w:ascii="Garamond" w:hAnsi="Garamond"/>
          <w:spacing w:val="0"/>
          <w:sz w:val="22"/>
          <w:szCs w:val="22"/>
        </w:rPr>
        <w:t>. The title of the figure should be written just at the next line</w:t>
      </w:r>
      <w:r w:rsidR="007B5DC7">
        <w:rPr>
          <w:rFonts w:ascii="Garamond" w:hAnsi="Garamond"/>
          <w:spacing w:val="0"/>
          <w:sz w:val="22"/>
          <w:szCs w:val="22"/>
        </w:rPr>
        <w:t xml:space="preserve"> (below)</w:t>
      </w:r>
      <w:r w:rsidRPr="00014921">
        <w:rPr>
          <w:rFonts w:ascii="Garamond" w:hAnsi="Garamond"/>
          <w:spacing w:val="0"/>
          <w:sz w:val="22"/>
          <w:szCs w:val="22"/>
        </w:rPr>
        <w:t xml:space="preserve"> of the figure. </w:t>
      </w:r>
      <w:r w:rsidR="000A232A">
        <w:rPr>
          <w:rFonts w:ascii="Garamond" w:hAnsi="Garamond"/>
          <w:spacing w:val="0"/>
          <w:sz w:val="22"/>
          <w:szCs w:val="22"/>
        </w:rPr>
        <w:t>A</w:t>
      </w:r>
      <w:r w:rsidRPr="00014921">
        <w:rPr>
          <w:rFonts w:ascii="Garamond" w:hAnsi="Garamond"/>
          <w:spacing w:val="0"/>
          <w:sz w:val="22"/>
          <w:szCs w:val="22"/>
        </w:rPr>
        <w:t xml:space="preserve"> figure</w:t>
      </w:r>
      <w:r w:rsidR="007B5DC7">
        <w:rPr>
          <w:rFonts w:ascii="Garamond" w:hAnsi="Garamond"/>
          <w:spacing w:val="0"/>
          <w:sz w:val="22"/>
          <w:szCs w:val="22"/>
        </w:rPr>
        <w:t xml:space="preserve"> (</w:t>
      </w:r>
      <w:r w:rsidR="007B5DC7" w:rsidRPr="007B5DC7">
        <w:rPr>
          <w:rFonts w:ascii="Garamond" w:hAnsi="Garamond"/>
          <w:b/>
          <w:bCs/>
          <w:spacing w:val="0"/>
          <w:sz w:val="22"/>
          <w:szCs w:val="22"/>
        </w:rPr>
        <w:t xml:space="preserve">Figure </w:t>
      </w:r>
      <w:r w:rsidR="000A232A">
        <w:rPr>
          <w:rFonts w:ascii="Garamond" w:hAnsi="Garamond"/>
          <w:b/>
          <w:bCs/>
          <w:spacing w:val="0"/>
          <w:sz w:val="22"/>
          <w:szCs w:val="22"/>
        </w:rPr>
        <w:t>#</w:t>
      </w:r>
      <w:r w:rsidR="007B5DC7">
        <w:rPr>
          <w:rFonts w:ascii="Garamond" w:hAnsi="Garamond"/>
          <w:spacing w:val="0"/>
          <w:sz w:val="22"/>
          <w:szCs w:val="22"/>
        </w:rPr>
        <w:t>)</w:t>
      </w:r>
      <w:r w:rsidRPr="00014921">
        <w:rPr>
          <w:rFonts w:ascii="Garamond" w:hAnsi="Garamond"/>
          <w:spacing w:val="0"/>
          <w:sz w:val="22"/>
          <w:szCs w:val="22"/>
        </w:rPr>
        <w:t xml:space="preserve"> should </w:t>
      </w:r>
      <w:r w:rsidR="007B5DC7">
        <w:rPr>
          <w:rFonts w:ascii="Garamond" w:hAnsi="Garamond"/>
          <w:spacing w:val="0"/>
          <w:sz w:val="22"/>
          <w:szCs w:val="22"/>
        </w:rPr>
        <w:t xml:space="preserve">be mentioned </w:t>
      </w:r>
      <w:r w:rsidRPr="00014921">
        <w:rPr>
          <w:rFonts w:ascii="Garamond" w:hAnsi="Garamond"/>
          <w:spacing w:val="0"/>
          <w:sz w:val="22"/>
          <w:szCs w:val="22"/>
        </w:rPr>
        <w:t xml:space="preserve">in the writings before the figure </w:t>
      </w:r>
      <w:r w:rsidR="007B5DC7">
        <w:rPr>
          <w:rFonts w:ascii="Garamond" w:hAnsi="Garamond"/>
          <w:spacing w:val="0"/>
          <w:sz w:val="22"/>
          <w:szCs w:val="22"/>
        </w:rPr>
        <w:t>appears</w:t>
      </w:r>
      <w:r w:rsidRPr="00014921">
        <w:rPr>
          <w:rFonts w:ascii="Garamond" w:hAnsi="Garamond"/>
          <w:spacing w:val="0"/>
          <w:sz w:val="22"/>
          <w:szCs w:val="22"/>
        </w:rPr>
        <w:t xml:space="preserve"> in the manuscript. Figures should be numbered as, Figure </w:t>
      </w:r>
      <w:proofErr w:type="gramStart"/>
      <w:r w:rsidRPr="00014921">
        <w:rPr>
          <w:rFonts w:ascii="Garamond" w:hAnsi="Garamond"/>
          <w:spacing w:val="0"/>
          <w:sz w:val="22"/>
          <w:szCs w:val="22"/>
        </w:rPr>
        <w:t>1:,</w:t>
      </w:r>
      <w:proofErr w:type="gramEnd"/>
      <w:r w:rsidR="007B5DC7">
        <w:rPr>
          <w:rFonts w:ascii="Garamond" w:hAnsi="Garamond"/>
          <w:spacing w:val="0"/>
          <w:sz w:val="22"/>
          <w:szCs w:val="22"/>
        </w:rPr>
        <w:t xml:space="preserve"> </w:t>
      </w:r>
      <w:r w:rsidRPr="00014921">
        <w:rPr>
          <w:rFonts w:ascii="Garamond" w:hAnsi="Garamond"/>
          <w:spacing w:val="0"/>
          <w:sz w:val="22"/>
          <w:szCs w:val="22"/>
        </w:rPr>
        <w:t>Figure 2:, Figure 3:, … etc.</w:t>
      </w:r>
      <w:r w:rsidR="0011001E">
        <w:rPr>
          <w:rFonts w:ascii="Garamond" w:hAnsi="Garamond"/>
          <w:spacing w:val="0"/>
          <w:sz w:val="22"/>
          <w:szCs w:val="22"/>
        </w:rPr>
        <w:t xml:space="preserve"> </w:t>
      </w:r>
      <w:r w:rsidR="0011001E" w:rsidRPr="0011001E">
        <w:rPr>
          <w:rFonts w:ascii="Garamond" w:hAnsi="Garamond"/>
          <w:b/>
          <w:bCs/>
          <w:color w:val="7030A0"/>
          <w:spacing w:val="0"/>
          <w:sz w:val="22"/>
          <w:szCs w:val="22"/>
        </w:rPr>
        <w:t>It is a humble request to the authors to draw or produce any figure by using any drawing software. Please do not produce any figure</w:t>
      </w:r>
      <w:r w:rsidR="0011001E">
        <w:rPr>
          <w:rFonts w:ascii="Garamond" w:hAnsi="Garamond"/>
          <w:b/>
          <w:bCs/>
          <w:color w:val="7030A0"/>
          <w:spacing w:val="0"/>
          <w:sz w:val="22"/>
          <w:szCs w:val="22"/>
        </w:rPr>
        <w:t xml:space="preserve"> in MS Word, or Excel</w:t>
      </w:r>
      <w:r w:rsidR="0011001E" w:rsidRPr="0011001E">
        <w:rPr>
          <w:rFonts w:ascii="Garamond" w:hAnsi="Garamond"/>
          <w:b/>
          <w:bCs/>
          <w:color w:val="7030A0"/>
          <w:spacing w:val="0"/>
          <w:sz w:val="22"/>
          <w:szCs w:val="22"/>
        </w:rPr>
        <w:t>.</w:t>
      </w:r>
      <w:r w:rsidR="0011001E">
        <w:rPr>
          <w:rFonts w:ascii="Garamond" w:hAnsi="Garamond"/>
          <w:b/>
          <w:bCs/>
          <w:color w:val="7030A0"/>
          <w:spacing w:val="0"/>
          <w:sz w:val="22"/>
          <w:szCs w:val="22"/>
        </w:rPr>
        <w:t xml:space="preserve"> Make sure that the figure/image is in the image format (*.jpeg, *.bmp, *.</w:t>
      </w:r>
      <w:proofErr w:type="spellStart"/>
      <w:r w:rsidR="0011001E">
        <w:rPr>
          <w:rFonts w:ascii="Garamond" w:hAnsi="Garamond"/>
          <w:b/>
          <w:bCs/>
          <w:color w:val="7030A0"/>
          <w:spacing w:val="0"/>
          <w:sz w:val="22"/>
          <w:szCs w:val="22"/>
        </w:rPr>
        <w:t>png</w:t>
      </w:r>
      <w:proofErr w:type="spellEnd"/>
      <w:r w:rsidR="0011001E">
        <w:rPr>
          <w:rFonts w:ascii="Garamond" w:hAnsi="Garamond"/>
          <w:b/>
          <w:bCs/>
          <w:color w:val="7030A0"/>
          <w:spacing w:val="0"/>
          <w:sz w:val="22"/>
          <w:szCs w:val="22"/>
        </w:rPr>
        <w:t>, *.tiff, etc.).</w:t>
      </w:r>
      <w:r w:rsidR="000A232A">
        <w:rPr>
          <w:rFonts w:ascii="Garamond" w:hAnsi="Garamond"/>
          <w:b/>
          <w:bCs/>
          <w:color w:val="7030A0"/>
          <w:spacing w:val="0"/>
          <w:sz w:val="22"/>
          <w:szCs w:val="22"/>
        </w:rPr>
        <w:t xml:space="preserve"> </w:t>
      </w:r>
      <w:r w:rsidR="000A232A">
        <w:rPr>
          <w:rFonts w:ascii="Garamond" w:hAnsi="Garamond"/>
          <w:spacing w:val="0"/>
          <w:sz w:val="22"/>
          <w:szCs w:val="22"/>
        </w:rPr>
        <w:t>A note can be added with the figure title.</w:t>
      </w:r>
    </w:p>
    <w:p w14:paraId="62A90341" w14:textId="34BD3667" w:rsidR="00140E6E" w:rsidRPr="00014921" w:rsidRDefault="00140E6E" w:rsidP="00140E6E">
      <w:pPr>
        <w:pStyle w:val="PARA"/>
        <w:spacing w:after="120" w:line="240" w:lineRule="auto"/>
        <w:rPr>
          <w:rFonts w:ascii="Garamond" w:hAnsi="Garamond"/>
          <w:spacing w:val="0"/>
          <w:sz w:val="22"/>
          <w:szCs w:val="22"/>
        </w:rPr>
      </w:pPr>
      <w:r w:rsidRPr="00014921">
        <w:rPr>
          <w:rFonts w:ascii="Garamond" w:hAnsi="Garamond"/>
          <w:spacing w:val="0"/>
          <w:sz w:val="22"/>
          <w:szCs w:val="22"/>
        </w:rPr>
        <w:t xml:space="preserve">It is mandatory to use necessary texts to present X &amp; Y axes, Legends, etc. </w:t>
      </w:r>
      <w:r w:rsidR="00195739">
        <w:rPr>
          <w:rFonts w:ascii="Garamond" w:hAnsi="Garamond"/>
          <w:spacing w:val="0"/>
          <w:sz w:val="22"/>
          <w:szCs w:val="22"/>
        </w:rPr>
        <w:t>To mention a figure</w:t>
      </w:r>
      <w:r w:rsidRPr="00014921">
        <w:rPr>
          <w:rFonts w:ascii="Garamond" w:hAnsi="Garamond"/>
          <w:spacing w:val="0"/>
          <w:sz w:val="22"/>
          <w:szCs w:val="22"/>
        </w:rPr>
        <w:t>, please use “</w:t>
      </w:r>
      <w:r w:rsidRPr="003F0FC8">
        <w:rPr>
          <w:rFonts w:ascii="Garamond" w:hAnsi="Garamond"/>
          <w:b/>
          <w:bCs/>
          <w:spacing w:val="0"/>
          <w:sz w:val="22"/>
          <w:szCs w:val="22"/>
        </w:rPr>
        <w:t>Figure #</w:t>
      </w:r>
      <w:r w:rsidRPr="00014921">
        <w:rPr>
          <w:rFonts w:ascii="Garamond" w:hAnsi="Garamond"/>
          <w:spacing w:val="0"/>
          <w:sz w:val="22"/>
          <w:szCs w:val="22"/>
        </w:rPr>
        <w:t>” with the capital ‘</w:t>
      </w:r>
      <w:r w:rsidRPr="003F0FC8">
        <w:rPr>
          <w:rFonts w:ascii="Garamond" w:hAnsi="Garamond"/>
          <w:b/>
          <w:bCs/>
          <w:spacing w:val="0"/>
          <w:sz w:val="22"/>
          <w:szCs w:val="22"/>
        </w:rPr>
        <w:t>F</w:t>
      </w:r>
      <w:r w:rsidRPr="00014921">
        <w:rPr>
          <w:rFonts w:ascii="Garamond" w:hAnsi="Garamond"/>
          <w:spacing w:val="0"/>
          <w:sz w:val="22"/>
          <w:szCs w:val="22"/>
        </w:rPr>
        <w:t>’ for the word ‘</w:t>
      </w:r>
      <w:r w:rsidRPr="003F0FC8">
        <w:rPr>
          <w:rFonts w:ascii="Garamond" w:hAnsi="Garamond"/>
          <w:b/>
          <w:bCs/>
          <w:spacing w:val="0"/>
          <w:sz w:val="22"/>
          <w:szCs w:val="22"/>
        </w:rPr>
        <w:t>Figure</w:t>
      </w:r>
      <w:r w:rsidRPr="00014921">
        <w:rPr>
          <w:rFonts w:ascii="Garamond" w:hAnsi="Garamond"/>
          <w:spacing w:val="0"/>
          <w:sz w:val="22"/>
          <w:szCs w:val="22"/>
        </w:rPr>
        <w:t>’.</w:t>
      </w:r>
      <w:r w:rsidR="003F0FC8">
        <w:rPr>
          <w:rFonts w:ascii="Garamond" w:hAnsi="Garamond"/>
          <w:spacing w:val="0"/>
          <w:sz w:val="22"/>
          <w:szCs w:val="22"/>
        </w:rPr>
        <w:t xml:space="preserve"> </w:t>
      </w:r>
      <w:r w:rsidRPr="00014921">
        <w:rPr>
          <w:rFonts w:ascii="Garamond" w:hAnsi="Garamond"/>
          <w:spacing w:val="0"/>
          <w:sz w:val="22"/>
          <w:szCs w:val="22"/>
        </w:rPr>
        <w:t xml:space="preserve">For example, Figure 1 presents the </w:t>
      </w:r>
      <w:r w:rsidR="00F662DA">
        <w:rPr>
          <w:rFonts w:ascii="Garamond" w:hAnsi="Garamond"/>
          <w:spacing w:val="0"/>
          <w:sz w:val="22"/>
          <w:szCs w:val="22"/>
        </w:rPr>
        <w:t>concept of Slant Path length</w:t>
      </w:r>
      <w:r w:rsidR="00374310">
        <w:rPr>
          <w:rFonts w:ascii="Garamond" w:hAnsi="Garamond"/>
          <w:spacing w:val="0"/>
          <w:sz w:val="22"/>
          <w:szCs w:val="22"/>
        </w:rPr>
        <w:t xml:space="preserve"> (</w:t>
      </w:r>
      <m:oMath>
        <m:sSub>
          <m:sSubPr>
            <m:ctrlPr>
              <w:rPr>
                <w:rFonts w:ascii="Cambria Math" w:hAnsi="Cambria Math"/>
                <w:i/>
                <w:spacing w:val="0"/>
                <w:sz w:val="22"/>
                <w:szCs w:val="22"/>
              </w:rPr>
            </m:ctrlPr>
          </m:sSubPr>
          <m:e>
            <m:r>
              <w:rPr>
                <w:rFonts w:ascii="Cambria Math" w:hAnsi="Cambria Math"/>
                <w:spacing w:val="0"/>
                <w:sz w:val="22"/>
                <w:szCs w:val="22"/>
              </w:rPr>
              <m:t>L</m:t>
            </m:r>
          </m:e>
          <m:sub>
            <m:r>
              <w:rPr>
                <w:rFonts w:ascii="Cambria Math" w:hAnsi="Cambria Math"/>
                <w:spacing w:val="0"/>
                <w:sz w:val="22"/>
                <w:szCs w:val="22"/>
              </w:rPr>
              <m:t>S</m:t>
            </m:r>
          </m:sub>
        </m:sSub>
      </m:oMath>
      <w:r w:rsidR="00374310">
        <w:rPr>
          <w:rFonts w:ascii="Garamond" w:hAnsi="Garamond"/>
          <w:spacing w:val="0"/>
          <w:sz w:val="22"/>
          <w:szCs w:val="22"/>
        </w:rPr>
        <w:t>)</w:t>
      </w:r>
      <w:r w:rsidR="00F662DA">
        <w:rPr>
          <w:rFonts w:ascii="Garamond" w:hAnsi="Garamond"/>
          <w:spacing w:val="0"/>
          <w:sz w:val="22"/>
          <w:szCs w:val="22"/>
        </w:rPr>
        <w:t xml:space="preserve"> as a function of Elevation angle (</w:t>
      </w:r>
      <m:oMath>
        <m:r>
          <w:rPr>
            <w:rFonts w:ascii="Cambria Math" w:hAnsi="Cambria Math"/>
            <w:spacing w:val="0"/>
            <w:sz w:val="22"/>
            <w:szCs w:val="22"/>
          </w:rPr>
          <m:t>ϑ</m:t>
        </m:r>
      </m:oMath>
      <w:r w:rsidR="00F662DA">
        <w:rPr>
          <w:rFonts w:ascii="Garamond" w:hAnsi="Garamond"/>
          <w:spacing w:val="0"/>
          <w:sz w:val="22"/>
          <w:szCs w:val="22"/>
        </w:rPr>
        <w:t>) and Rain height (</w:t>
      </w:r>
      <m:oMath>
        <m:sSub>
          <m:sSubPr>
            <m:ctrlPr>
              <w:rPr>
                <w:rFonts w:ascii="Cambria Math" w:hAnsi="Cambria Math"/>
                <w:i/>
                <w:spacing w:val="0"/>
                <w:sz w:val="22"/>
                <w:szCs w:val="22"/>
              </w:rPr>
            </m:ctrlPr>
          </m:sSubPr>
          <m:e>
            <m:r>
              <w:rPr>
                <w:rFonts w:ascii="Cambria Math" w:hAnsi="Cambria Math"/>
                <w:spacing w:val="0"/>
                <w:sz w:val="22"/>
                <w:szCs w:val="22"/>
              </w:rPr>
              <m:t>H</m:t>
            </m:r>
          </m:e>
          <m:sub>
            <m:r>
              <w:rPr>
                <w:rFonts w:ascii="Cambria Math" w:hAnsi="Cambria Math"/>
                <w:spacing w:val="0"/>
                <w:sz w:val="22"/>
                <w:szCs w:val="22"/>
              </w:rPr>
              <m:t>r</m:t>
            </m:r>
          </m:sub>
        </m:sSub>
      </m:oMath>
      <w:r w:rsidR="00F662DA">
        <w:rPr>
          <w:rFonts w:ascii="Garamond" w:hAnsi="Garamond"/>
          <w:spacing w:val="0"/>
          <w:sz w:val="22"/>
          <w:szCs w:val="22"/>
        </w:rPr>
        <w:t>)</w:t>
      </w:r>
      <w:r w:rsidRPr="00014921">
        <w:rPr>
          <w:rFonts w:ascii="Garamond" w:hAnsi="Garamond"/>
          <w:spacing w:val="0"/>
          <w:sz w:val="22"/>
          <w:szCs w:val="22"/>
        </w:rPr>
        <w:t xml:space="preserve"> (Akhtaruzzaman</w:t>
      </w:r>
      <w:r w:rsidR="00F662DA">
        <w:rPr>
          <w:rFonts w:ascii="Garamond" w:hAnsi="Garamond"/>
          <w:spacing w:val="0"/>
          <w:sz w:val="22"/>
          <w:szCs w:val="22"/>
        </w:rPr>
        <w:t xml:space="preserve"> </w:t>
      </w:r>
      <w:r w:rsidRPr="00F662DA">
        <w:rPr>
          <w:rFonts w:ascii="Garamond" w:hAnsi="Garamond"/>
          <w:i/>
          <w:iCs/>
          <w:spacing w:val="0"/>
          <w:sz w:val="22"/>
          <w:szCs w:val="22"/>
        </w:rPr>
        <w:t>et al.</w:t>
      </w:r>
      <w:r w:rsidRPr="00014921">
        <w:rPr>
          <w:rFonts w:ascii="Garamond" w:hAnsi="Garamond"/>
          <w:spacing w:val="0"/>
          <w:sz w:val="22"/>
          <w:szCs w:val="22"/>
        </w:rPr>
        <w:t>, 20</w:t>
      </w:r>
      <w:r w:rsidR="00F662DA">
        <w:rPr>
          <w:rFonts w:ascii="Garamond" w:hAnsi="Garamond"/>
          <w:spacing w:val="0"/>
          <w:sz w:val="22"/>
          <w:szCs w:val="22"/>
        </w:rPr>
        <w:t>20</w:t>
      </w:r>
      <w:r w:rsidRPr="00014921">
        <w:rPr>
          <w:rFonts w:ascii="Garamond" w:hAnsi="Garamond"/>
          <w:spacing w:val="0"/>
          <w:sz w:val="22"/>
          <w:szCs w:val="22"/>
        </w:rPr>
        <w:t xml:space="preserve">). </w:t>
      </w:r>
    </w:p>
    <w:p w14:paraId="08EEC2E9" w14:textId="0F92011B" w:rsidR="00140E6E" w:rsidRPr="00014921" w:rsidRDefault="00140E6E" w:rsidP="00140E6E">
      <w:pPr>
        <w:pStyle w:val="PARA"/>
        <w:spacing w:after="120" w:line="240" w:lineRule="auto"/>
        <w:rPr>
          <w:rFonts w:ascii="Garamond" w:hAnsi="Garamond"/>
          <w:spacing w:val="0"/>
          <w:sz w:val="22"/>
          <w:szCs w:val="22"/>
        </w:rPr>
      </w:pPr>
      <w:bookmarkStart w:id="5" w:name="_Hlk25068037"/>
      <w:r w:rsidRPr="00014921">
        <w:rPr>
          <w:rFonts w:ascii="Garamond" w:hAnsi="Garamond"/>
          <w:spacing w:val="0"/>
          <w:sz w:val="22"/>
          <w:szCs w:val="22"/>
        </w:rPr>
        <w:t xml:space="preserve">Figure title </w:t>
      </w:r>
      <w:r w:rsidR="00195739">
        <w:rPr>
          <w:rFonts w:ascii="Garamond" w:hAnsi="Garamond"/>
          <w:spacing w:val="0"/>
          <w:sz w:val="22"/>
          <w:szCs w:val="22"/>
        </w:rPr>
        <w:t>will</w:t>
      </w:r>
      <w:r w:rsidRPr="00014921">
        <w:rPr>
          <w:rFonts w:ascii="Garamond" w:hAnsi="Garamond"/>
          <w:spacing w:val="0"/>
          <w:sz w:val="22"/>
          <w:szCs w:val="22"/>
        </w:rPr>
        <w:t xml:space="preserve"> start with “</w:t>
      </w:r>
      <w:r w:rsidRPr="00195739">
        <w:rPr>
          <w:rFonts w:ascii="Garamond" w:hAnsi="Garamond"/>
          <w:b/>
          <w:bCs/>
          <w:i/>
          <w:iCs/>
          <w:spacing w:val="0"/>
          <w:sz w:val="22"/>
          <w:szCs w:val="22"/>
        </w:rPr>
        <w:t>Figure #:</w:t>
      </w:r>
      <w:r w:rsidRPr="00014921">
        <w:rPr>
          <w:rFonts w:ascii="Garamond" w:hAnsi="Garamond"/>
          <w:spacing w:val="0"/>
          <w:sz w:val="22"/>
          <w:szCs w:val="22"/>
        </w:rPr>
        <w:t xml:space="preserve">” in bold </w:t>
      </w:r>
      <w:r w:rsidR="00195739">
        <w:rPr>
          <w:rFonts w:ascii="Garamond" w:hAnsi="Garamond"/>
          <w:spacing w:val="0"/>
          <w:sz w:val="22"/>
          <w:szCs w:val="22"/>
        </w:rPr>
        <w:t>italic with a clone (‘</w:t>
      </w:r>
      <w:r w:rsidR="00195739" w:rsidRPr="00195739">
        <w:rPr>
          <w:rFonts w:ascii="Garamond" w:hAnsi="Garamond"/>
          <w:b/>
          <w:bCs/>
          <w:spacing w:val="0"/>
          <w:sz w:val="22"/>
          <w:szCs w:val="22"/>
        </w:rPr>
        <w:t>:</w:t>
      </w:r>
      <w:r w:rsidR="00195739">
        <w:rPr>
          <w:rFonts w:ascii="Garamond" w:hAnsi="Garamond"/>
          <w:spacing w:val="0"/>
          <w:sz w:val="22"/>
          <w:szCs w:val="22"/>
        </w:rPr>
        <w:t>’)</w:t>
      </w:r>
      <w:r w:rsidRPr="00014921">
        <w:rPr>
          <w:rFonts w:ascii="Garamond" w:hAnsi="Garamond"/>
          <w:spacing w:val="0"/>
          <w:sz w:val="22"/>
          <w:szCs w:val="22"/>
        </w:rPr>
        <w:t xml:space="preserve">. Rest of the title text will be in </w:t>
      </w:r>
      <w:r w:rsidR="00195739">
        <w:rPr>
          <w:rFonts w:ascii="Garamond" w:hAnsi="Garamond"/>
          <w:spacing w:val="0"/>
          <w:sz w:val="22"/>
          <w:szCs w:val="22"/>
        </w:rPr>
        <w:t>italic</w:t>
      </w:r>
      <w:r w:rsidRPr="00014921">
        <w:rPr>
          <w:rFonts w:ascii="Garamond" w:hAnsi="Garamond"/>
          <w:spacing w:val="0"/>
          <w:sz w:val="22"/>
          <w:szCs w:val="22"/>
        </w:rPr>
        <w:t xml:space="preserve"> </w:t>
      </w:r>
      <w:r w:rsidR="00195739">
        <w:rPr>
          <w:rFonts w:ascii="Garamond" w:hAnsi="Garamond"/>
          <w:spacing w:val="0"/>
          <w:sz w:val="22"/>
          <w:szCs w:val="22"/>
        </w:rPr>
        <w:t xml:space="preserve">format </w:t>
      </w:r>
      <w:r w:rsidRPr="00014921">
        <w:rPr>
          <w:rFonts w:ascii="Garamond" w:hAnsi="Garamond"/>
          <w:spacing w:val="0"/>
          <w:sz w:val="22"/>
          <w:szCs w:val="22"/>
        </w:rPr>
        <w:t xml:space="preserve">(not bold). Figure and figure title must be aligned at the center position. </w:t>
      </w:r>
      <w:bookmarkEnd w:id="5"/>
      <w:r w:rsidR="00195739">
        <w:rPr>
          <w:rFonts w:ascii="Garamond" w:hAnsi="Garamond"/>
          <w:spacing w:val="0"/>
          <w:sz w:val="22"/>
          <w:szCs w:val="22"/>
        </w:rPr>
        <w:t>F</w:t>
      </w:r>
      <w:r w:rsidRPr="00014921">
        <w:rPr>
          <w:rFonts w:ascii="Garamond" w:hAnsi="Garamond"/>
          <w:spacing w:val="0"/>
          <w:sz w:val="22"/>
          <w:szCs w:val="22"/>
        </w:rPr>
        <w:t xml:space="preserve">igure must be </w:t>
      </w:r>
      <w:r w:rsidR="00195739">
        <w:rPr>
          <w:rFonts w:ascii="Garamond" w:hAnsi="Garamond"/>
          <w:spacing w:val="0"/>
          <w:sz w:val="22"/>
          <w:szCs w:val="22"/>
        </w:rPr>
        <w:t>inserted</w:t>
      </w:r>
      <w:r w:rsidRPr="00014921">
        <w:rPr>
          <w:rFonts w:ascii="Garamond" w:hAnsi="Garamond"/>
          <w:spacing w:val="0"/>
          <w:sz w:val="22"/>
          <w:szCs w:val="22"/>
        </w:rPr>
        <w:t xml:space="preserve"> “</w:t>
      </w:r>
      <w:r w:rsidRPr="00195739">
        <w:rPr>
          <w:rFonts w:ascii="Garamond" w:hAnsi="Garamond"/>
          <w:b/>
          <w:bCs/>
          <w:spacing w:val="0"/>
          <w:sz w:val="22"/>
          <w:szCs w:val="22"/>
        </w:rPr>
        <w:t>in line with the text</w:t>
      </w:r>
      <w:r w:rsidRPr="00014921">
        <w:rPr>
          <w:rFonts w:ascii="Garamond" w:hAnsi="Garamond"/>
          <w:spacing w:val="0"/>
          <w:sz w:val="22"/>
          <w:szCs w:val="22"/>
        </w:rPr>
        <w:t>”. Figure should not cross the boundary of the page margin. Style of the figure and figure title are</w:t>
      </w:r>
      <w:r w:rsidR="00195739">
        <w:rPr>
          <w:rFonts w:ascii="Garamond" w:hAnsi="Garamond"/>
          <w:spacing w:val="0"/>
          <w:sz w:val="22"/>
          <w:szCs w:val="22"/>
        </w:rPr>
        <w:t xml:space="preserve"> presented below in bullets format. </w:t>
      </w:r>
    </w:p>
    <w:p w14:paraId="4AB82682" w14:textId="44239248" w:rsidR="00140E6E" w:rsidRPr="00014921" w:rsidRDefault="00140E6E" w:rsidP="00102A9B">
      <w:pPr>
        <w:pStyle w:val="PARA"/>
        <w:numPr>
          <w:ilvl w:val="0"/>
          <w:numId w:val="17"/>
        </w:numPr>
        <w:spacing w:after="120" w:line="240" w:lineRule="auto"/>
        <w:contextualSpacing/>
        <w:rPr>
          <w:rFonts w:ascii="Garamond" w:hAnsi="Garamond"/>
          <w:sz w:val="22"/>
          <w:szCs w:val="22"/>
        </w:rPr>
      </w:pPr>
      <w:r w:rsidRPr="00014921">
        <w:rPr>
          <w:rFonts w:ascii="Garamond" w:hAnsi="Garamond"/>
          <w:sz w:val="22"/>
          <w:szCs w:val="22"/>
        </w:rPr>
        <w:lastRenderedPageBreak/>
        <w:t xml:space="preserve">Font: </w:t>
      </w:r>
      <w:r w:rsidR="00195739">
        <w:rPr>
          <w:rFonts w:ascii="Garamond" w:hAnsi="Garamond"/>
          <w:sz w:val="22"/>
          <w:szCs w:val="22"/>
        </w:rPr>
        <w:t>Garamond</w:t>
      </w:r>
    </w:p>
    <w:p w14:paraId="15AA161B" w14:textId="11901AF9" w:rsidR="00140E6E" w:rsidRPr="00014921" w:rsidRDefault="00140E6E" w:rsidP="00102A9B">
      <w:pPr>
        <w:pStyle w:val="PARA"/>
        <w:numPr>
          <w:ilvl w:val="0"/>
          <w:numId w:val="17"/>
        </w:numPr>
        <w:spacing w:after="120" w:line="240" w:lineRule="auto"/>
        <w:contextualSpacing/>
        <w:rPr>
          <w:rFonts w:ascii="Garamond" w:hAnsi="Garamond"/>
          <w:sz w:val="22"/>
          <w:szCs w:val="22"/>
        </w:rPr>
      </w:pPr>
      <w:r w:rsidRPr="00014921">
        <w:rPr>
          <w:rFonts w:ascii="Garamond" w:hAnsi="Garamond"/>
          <w:sz w:val="22"/>
          <w:szCs w:val="22"/>
        </w:rPr>
        <w:t xml:space="preserve">Font size: </w:t>
      </w:r>
      <w:r w:rsidR="00195739">
        <w:rPr>
          <w:rFonts w:ascii="Garamond" w:hAnsi="Garamond"/>
          <w:sz w:val="22"/>
          <w:szCs w:val="22"/>
        </w:rPr>
        <w:t>11</w:t>
      </w:r>
    </w:p>
    <w:p w14:paraId="391ECB39" w14:textId="77777777" w:rsidR="00140E6E" w:rsidRPr="00014921" w:rsidRDefault="00140E6E" w:rsidP="00102A9B">
      <w:pPr>
        <w:pStyle w:val="PARA"/>
        <w:numPr>
          <w:ilvl w:val="0"/>
          <w:numId w:val="17"/>
        </w:numPr>
        <w:spacing w:after="120" w:line="240" w:lineRule="auto"/>
        <w:contextualSpacing/>
        <w:rPr>
          <w:rFonts w:ascii="Garamond" w:hAnsi="Garamond"/>
          <w:sz w:val="22"/>
          <w:szCs w:val="22"/>
        </w:rPr>
      </w:pPr>
      <w:r w:rsidRPr="00014921">
        <w:rPr>
          <w:rFonts w:ascii="Garamond" w:hAnsi="Garamond"/>
          <w:sz w:val="22"/>
          <w:szCs w:val="22"/>
        </w:rPr>
        <w:t>Line spacing: Single</w:t>
      </w:r>
    </w:p>
    <w:p w14:paraId="6D671322" w14:textId="77777777" w:rsidR="00140E6E" w:rsidRPr="00014921" w:rsidRDefault="00140E6E" w:rsidP="00102A9B">
      <w:pPr>
        <w:pStyle w:val="PARA"/>
        <w:numPr>
          <w:ilvl w:val="0"/>
          <w:numId w:val="17"/>
        </w:numPr>
        <w:spacing w:after="120" w:line="240" w:lineRule="auto"/>
        <w:contextualSpacing/>
        <w:rPr>
          <w:rFonts w:ascii="Garamond" w:hAnsi="Garamond"/>
          <w:sz w:val="22"/>
          <w:szCs w:val="22"/>
        </w:rPr>
      </w:pPr>
      <w:r w:rsidRPr="00014921">
        <w:rPr>
          <w:rFonts w:ascii="Garamond" w:hAnsi="Garamond"/>
          <w:sz w:val="22"/>
          <w:szCs w:val="22"/>
        </w:rPr>
        <w:t>Paragraph spacing: After 6</w:t>
      </w:r>
    </w:p>
    <w:p w14:paraId="2655FFDB" w14:textId="767A105C" w:rsidR="00140E6E" w:rsidRPr="00014921" w:rsidRDefault="00140E6E" w:rsidP="00102A9B">
      <w:pPr>
        <w:pStyle w:val="PARA"/>
        <w:numPr>
          <w:ilvl w:val="0"/>
          <w:numId w:val="17"/>
        </w:numPr>
        <w:spacing w:after="120" w:line="240" w:lineRule="auto"/>
        <w:contextualSpacing/>
        <w:rPr>
          <w:rFonts w:ascii="Garamond" w:hAnsi="Garamond"/>
          <w:sz w:val="22"/>
          <w:szCs w:val="22"/>
        </w:rPr>
      </w:pPr>
      <w:r w:rsidRPr="00014921">
        <w:rPr>
          <w:rFonts w:ascii="Garamond" w:hAnsi="Garamond"/>
          <w:sz w:val="22"/>
          <w:szCs w:val="22"/>
        </w:rPr>
        <w:t>Title heading (</w:t>
      </w:r>
      <w:r w:rsidRPr="00195739">
        <w:rPr>
          <w:rFonts w:ascii="Garamond" w:hAnsi="Garamond"/>
          <w:b/>
          <w:bCs/>
          <w:i/>
          <w:iCs/>
          <w:sz w:val="22"/>
          <w:szCs w:val="22"/>
        </w:rPr>
        <w:t>Figure #:</w:t>
      </w:r>
      <w:r w:rsidRPr="00014921">
        <w:rPr>
          <w:rFonts w:ascii="Garamond" w:hAnsi="Garamond"/>
          <w:sz w:val="22"/>
          <w:szCs w:val="22"/>
        </w:rPr>
        <w:t>): Bold</w:t>
      </w:r>
      <w:r w:rsidR="00195739">
        <w:rPr>
          <w:rFonts w:ascii="Garamond" w:hAnsi="Garamond"/>
          <w:sz w:val="22"/>
          <w:szCs w:val="22"/>
        </w:rPr>
        <w:t xml:space="preserve"> italic with a ‘:’</w:t>
      </w:r>
    </w:p>
    <w:p w14:paraId="4C453BD1" w14:textId="2F666039" w:rsidR="00140E6E" w:rsidRPr="00014921" w:rsidRDefault="00140E6E" w:rsidP="00102A9B">
      <w:pPr>
        <w:pStyle w:val="PARA"/>
        <w:numPr>
          <w:ilvl w:val="0"/>
          <w:numId w:val="17"/>
        </w:numPr>
        <w:spacing w:after="120" w:line="240" w:lineRule="auto"/>
        <w:contextualSpacing/>
        <w:rPr>
          <w:rFonts w:ascii="Garamond" w:hAnsi="Garamond"/>
          <w:sz w:val="22"/>
          <w:szCs w:val="22"/>
        </w:rPr>
      </w:pPr>
      <w:r w:rsidRPr="00014921">
        <w:rPr>
          <w:rFonts w:ascii="Garamond" w:hAnsi="Garamond"/>
          <w:sz w:val="22"/>
          <w:szCs w:val="22"/>
        </w:rPr>
        <w:t xml:space="preserve">Rest of the text: </w:t>
      </w:r>
      <w:r w:rsidR="00195739">
        <w:rPr>
          <w:rFonts w:ascii="Garamond" w:hAnsi="Garamond"/>
          <w:sz w:val="22"/>
          <w:szCs w:val="22"/>
        </w:rPr>
        <w:t>Italic, not bold</w:t>
      </w:r>
    </w:p>
    <w:p w14:paraId="6B5BA0A2" w14:textId="7D1A3B7C" w:rsidR="00140E6E" w:rsidRPr="00CF670D" w:rsidRDefault="00140E6E" w:rsidP="00774998">
      <w:pPr>
        <w:pStyle w:val="PARA"/>
        <w:numPr>
          <w:ilvl w:val="0"/>
          <w:numId w:val="17"/>
        </w:numPr>
        <w:spacing w:after="120" w:line="240" w:lineRule="auto"/>
        <w:rPr>
          <w:rFonts w:ascii="Garamond" w:hAnsi="Garamond"/>
          <w:sz w:val="22"/>
          <w:szCs w:val="22"/>
        </w:rPr>
      </w:pPr>
      <w:r w:rsidRPr="00014921">
        <w:rPr>
          <w:rFonts w:ascii="Garamond" w:hAnsi="Garamond"/>
          <w:sz w:val="22"/>
          <w:szCs w:val="22"/>
        </w:rPr>
        <w:t>Alignment: Center</w:t>
      </w:r>
    </w:p>
    <w:p w14:paraId="2B6D8D9F" w14:textId="77777777" w:rsidR="00EA28DD" w:rsidRDefault="00EA28DD" w:rsidP="00CA0156">
      <w:pPr>
        <w:pStyle w:val="PARA"/>
        <w:spacing w:after="120" w:line="240" w:lineRule="auto"/>
        <w:jc w:val="center"/>
        <w:rPr>
          <w:rFonts w:ascii="Garamond" w:hAnsi="Garamond"/>
          <w:spacing w:val="0"/>
          <w:sz w:val="22"/>
          <w:szCs w:val="22"/>
        </w:rPr>
      </w:pPr>
    </w:p>
    <w:p w14:paraId="352E6A0D" w14:textId="1FFF97C1" w:rsidR="00140E6E" w:rsidRPr="00014921" w:rsidRDefault="00CF670D" w:rsidP="00CA0156">
      <w:pPr>
        <w:pStyle w:val="PARA"/>
        <w:spacing w:after="120" w:line="240" w:lineRule="auto"/>
        <w:jc w:val="center"/>
        <w:rPr>
          <w:rFonts w:ascii="Garamond" w:hAnsi="Garamond"/>
          <w:spacing w:val="0"/>
          <w:sz w:val="22"/>
          <w:szCs w:val="22"/>
        </w:rPr>
      </w:pPr>
      <w:r>
        <w:rPr>
          <w:noProof/>
        </w:rPr>
        <w:drawing>
          <wp:inline distT="0" distB="0" distL="0" distR="0" wp14:anchorId="7ABBD6D9" wp14:editId="5A6AF618">
            <wp:extent cx="2857500" cy="20900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586" cy="2090851"/>
                    </a:xfrm>
                    <a:prstGeom prst="rect">
                      <a:avLst/>
                    </a:prstGeom>
                    <a:noFill/>
                    <a:ln>
                      <a:noFill/>
                    </a:ln>
                  </pic:spPr>
                </pic:pic>
              </a:graphicData>
            </a:graphic>
          </wp:inline>
        </w:drawing>
      </w:r>
    </w:p>
    <w:p w14:paraId="0D708EE7" w14:textId="4260CD41" w:rsidR="00CA0156" w:rsidRPr="00C970E0" w:rsidRDefault="00CA0156" w:rsidP="00CA0156">
      <w:pPr>
        <w:pStyle w:val="PARA"/>
        <w:spacing w:line="240" w:lineRule="auto"/>
        <w:jc w:val="center"/>
        <w:rPr>
          <w:rFonts w:ascii="Garamond" w:hAnsi="Garamond"/>
          <w:b/>
          <w:bCs/>
          <w:i/>
          <w:iCs/>
          <w:spacing w:val="0"/>
          <w:sz w:val="22"/>
          <w:szCs w:val="22"/>
        </w:rPr>
      </w:pPr>
      <w:r w:rsidRPr="00C970E0">
        <w:rPr>
          <w:rFonts w:ascii="Garamond" w:hAnsi="Garamond"/>
          <w:b/>
          <w:bCs/>
          <w:i/>
          <w:iCs/>
          <w:spacing w:val="0"/>
          <w:sz w:val="22"/>
          <w:szCs w:val="22"/>
        </w:rPr>
        <w:t xml:space="preserve">Figure 1: </w:t>
      </w:r>
      <w:r w:rsidR="00CF670D" w:rsidRPr="00C970E0">
        <w:rPr>
          <w:rFonts w:ascii="Garamond" w:hAnsi="Garamond"/>
          <w:i/>
          <w:iCs/>
          <w:spacing w:val="0"/>
          <w:sz w:val="22"/>
          <w:szCs w:val="22"/>
        </w:rPr>
        <w:t>Concept of Slant path and Slant path length (</w:t>
      </w:r>
      <m:oMath>
        <m:sSub>
          <m:sSubPr>
            <m:ctrlPr>
              <w:rPr>
                <w:rFonts w:ascii="Cambria Math" w:hAnsi="Cambria Math"/>
                <w:i/>
                <w:iCs/>
                <w:spacing w:val="0"/>
                <w:sz w:val="22"/>
                <w:szCs w:val="22"/>
              </w:rPr>
            </m:ctrlPr>
          </m:sSubPr>
          <m:e>
            <m:r>
              <w:rPr>
                <w:rFonts w:ascii="Cambria Math" w:hAnsi="Cambria Math"/>
                <w:spacing w:val="0"/>
                <w:sz w:val="22"/>
                <w:szCs w:val="22"/>
              </w:rPr>
              <m:t>L</m:t>
            </m:r>
          </m:e>
          <m:sub>
            <m:r>
              <w:rPr>
                <w:rFonts w:ascii="Cambria Math" w:hAnsi="Cambria Math"/>
                <w:spacing w:val="0"/>
                <w:sz w:val="22"/>
                <w:szCs w:val="22"/>
              </w:rPr>
              <m:t>S</m:t>
            </m:r>
          </m:sub>
        </m:sSub>
      </m:oMath>
      <w:r w:rsidR="00CF670D" w:rsidRPr="00C970E0">
        <w:rPr>
          <w:rFonts w:ascii="Garamond" w:hAnsi="Garamond"/>
          <w:i/>
          <w:iCs/>
          <w:spacing w:val="0"/>
          <w:sz w:val="22"/>
          <w:szCs w:val="22"/>
        </w:rPr>
        <w:t>) as a function of Elevation angle (</w:t>
      </w:r>
      <m:oMath>
        <m:r>
          <w:rPr>
            <w:rFonts w:ascii="Cambria Math" w:hAnsi="Cambria Math"/>
            <w:spacing w:val="0"/>
            <w:sz w:val="22"/>
            <w:szCs w:val="22"/>
          </w:rPr>
          <m:t>ϑ</m:t>
        </m:r>
      </m:oMath>
      <w:r w:rsidR="00CF670D" w:rsidRPr="00C970E0">
        <w:rPr>
          <w:rFonts w:ascii="Garamond" w:hAnsi="Garamond"/>
          <w:i/>
          <w:iCs/>
          <w:spacing w:val="0"/>
          <w:sz w:val="22"/>
          <w:szCs w:val="22"/>
        </w:rPr>
        <w:t>)</w:t>
      </w:r>
      <w:r w:rsidRPr="00C970E0">
        <w:rPr>
          <w:rFonts w:ascii="Garamond" w:hAnsi="Garamond"/>
          <w:i/>
          <w:iCs/>
          <w:spacing w:val="0"/>
          <w:sz w:val="22"/>
          <w:szCs w:val="22"/>
        </w:rPr>
        <w:t xml:space="preserve"> </w:t>
      </w:r>
      <w:r w:rsidR="00CF670D" w:rsidRPr="00C970E0">
        <w:rPr>
          <w:rFonts w:ascii="Garamond" w:hAnsi="Garamond"/>
          <w:i/>
          <w:iCs/>
          <w:spacing w:val="0"/>
          <w:sz w:val="22"/>
          <w:szCs w:val="22"/>
        </w:rPr>
        <w:t>and Rain height (</w:t>
      </w:r>
      <m:oMath>
        <m:sSub>
          <m:sSubPr>
            <m:ctrlPr>
              <w:rPr>
                <w:rFonts w:ascii="Cambria Math" w:hAnsi="Cambria Math"/>
                <w:i/>
                <w:iCs/>
                <w:spacing w:val="0"/>
                <w:sz w:val="22"/>
                <w:szCs w:val="22"/>
              </w:rPr>
            </m:ctrlPr>
          </m:sSubPr>
          <m:e>
            <m:r>
              <w:rPr>
                <w:rFonts w:ascii="Cambria Math" w:hAnsi="Cambria Math"/>
                <w:spacing w:val="0"/>
                <w:sz w:val="22"/>
                <w:szCs w:val="22"/>
              </w:rPr>
              <m:t>H</m:t>
            </m:r>
          </m:e>
          <m:sub>
            <m:r>
              <w:rPr>
                <w:rFonts w:ascii="Cambria Math" w:hAnsi="Cambria Math"/>
                <w:spacing w:val="0"/>
                <w:sz w:val="22"/>
                <w:szCs w:val="22"/>
              </w:rPr>
              <m:t>r</m:t>
            </m:r>
          </m:sub>
        </m:sSub>
      </m:oMath>
      <w:r w:rsidR="00CF670D" w:rsidRPr="00C970E0">
        <w:rPr>
          <w:rFonts w:ascii="Garamond" w:hAnsi="Garamond"/>
          <w:i/>
          <w:iCs/>
          <w:spacing w:val="0"/>
          <w:sz w:val="22"/>
          <w:szCs w:val="22"/>
        </w:rPr>
        <w:t>)</w:t>
      </w:r>
      <w:r w:rsidR="00220E4F" w:rsidRPr="00C970E0">
        <w:rPr>
          <w:rFonts w:ascii="Garamond" w:hAnsi="Garamond"/>
          <w:i/>
          <w:iCs/>
          <w:spacing w:val="0"/>
          <w:sz w:val="22"/>
          <w:szCs w:val="22"/>
        </w:rPr>
        <w:t>, in designing a novel Link Budget calculator for Military X-Band Satellite communication</w:t>
      </w:r>
      <w:r w:rsidR="004761F5" w:rsidRPr="00C970E0">
        <w:rPr>
          <w:rFonts w:ascii="Garamond" w:hAnsi="Garamond"/>
          <w:i/>
          <w:iCs/>
          <w:spacing w:val="0"/>
          <w:sz w:val="22"/>
          <w:szCs w:val="22"/>
        </w:rPr>
        <w:t xml:space="preserve"> </w:t>
      </w:r>
      <w:r w:rsidRPr="00C970E0">
        <w:rPr>
          <w:rFonts w:ascii="Garamond" w:hAnsi="Garamond"/>
          <w:i/>
          <w:iCs/>
          <w:spacing w:val="0"/>
          <w:sz w:val="22"/>
          <w:szCs w:val="22"/>
        </w:rPr>
        <w:t>(Akhtaruzzaman</w:t>
      </w:r>
      <w:r w:rsidR="00CF670D" w:rsidRPr="00C970E0">
        <w:rPr>
          <w:rFonts w:ascii="Garamond" w:hAnsi="Garamond"/>
          <w:i/>
          <w:iCs/>
          <w:spacing w:val="0"/>
          <w:sz w:val="22"/>
          <w:szCs w:val="22"/>
        </w:rPr>
        <w:t xml:space="preserve"> </w:t>
      </w:r>
      <w:r w:rsidRPr="00C970E0">
        <w:rPr>
          <w:rFonts w:ascii="Garamond" w:hAnsi="Garamond"/>
          <w:i/>
          <w:iCs/>
          <w:spacing w:val="0"/>
          <w:sz w:val="22"/>
          <w:szCs w:val="22"/>
        </w:rPr>
        <w:t>et al., 20</w:t>
      </w:r>
      <w:r w:rsidR="00CF670D" w:rsidRPr="00C970E0">
        <w:rPr>
          <w:rFonts w:ascii="Garamond" w:hAnsi="Garamond"/>
          <w:i/>
          <w:iCs/>
          <w:spacing w:val="0"/>
          <w:sz w:val="22"/>
          <w:szCs w:val="22"/>
        </w:rPr>
        <w:t>20</w:t>
      </w:r>
      <w:r w:rsidR="00C76F9A">
        <w:rPr>
          <w:rFonts w:ascii="Garamond" w:hAnsi="Garamond"/>
          <w:i/>
          <w:iCs/>
          <w:spacing w:val="0"/>
          <w:sz w:val="22"/>
          <w:szCs w:val="22"/>
        </w:rPr>
        <w:t>, pp. 23-39</w:t>
      </w:r>
      <w:r w:rsidRPr="00C970E0">
        <w:rPr>
          <w:rFonts w:ascii="Garamond" w:hAnsi="Garamond"/>
          <w:i/>
          <w:iCs/>
          <w:spacing w:val="0"/>
          <w:sz w:val="22"/>
          <w:szCs w:val="22"/>
        </w:rPr>
        <w:t>)</w:t>
      </w:r>
    </w:p>
    <w:p w14:paraId="50A750A9" w14:textId="55C81850" w:rsidR="00140E6E" w:rsidRDefault="00140E6E" w:rsidP="00CA0156">
      <w:pPr>
        <w:pStyle w:val="PARA"/>
        <w:spacing w:after="120" w:line="240" w:lineRule="auto"/>
        <w:jc w:val="center"/>
        <w:rPr>
          <w:rFonts w:ascii="Garamond" w:hAnsi="Garamond"/>
          <w:i/>
          <w:iCs/>
          <w:spacing w:val="0"/>
          <w:sz w:val="22"/>
          <w:szCs w:val="22"/>
        </w:rPr>
      </w:pPr>
      <w:r w:rsidRPr="00014921">
        <w:rPr>
          <w:rFonts w:ascii="Garamond" w:hAnsi="Garamond"/>
          <w:i/>
          <w:iCs/>
          <w:spacing w:val="0"/>
          <w:sz w:val="22"/>
          <w:szCs w:val="22"/>
        </w:rPr>
        <w:t xml:space="preserve">Note. </w:t>
      </w:r>
      <w:r w:rsidR="00220E4F">
        <w:rPr>
          <w:rFonts w:ascii="Garamond" w:hAnsi="Garamond"/>
          <w:i/>
          <w:iCs/>
          <w:spacing w:val="0"/>
          <w:sz w:val="22"/>
          <w:szCs w:val="22"/>
        </w:rPr>
        <w:t>Any notes rel</w:t>
      </w:r>
      <w:r w:rsidR="00AB5C60">
        <w:rPr>
          <w:rFonts w:ascii="Garamond" w:hAnsi="Garamond"/>
          <w:i/>
          <w:iCs/>
          <w:spacing w:val="0"/>
          <w:sz w:val="22"/>
          <w:szCs w:val="22"/>
        </w:rPr>
        <w:t>ated</w:t>
      </w:r>
      <w:r w:rsidR="00220E4F">
        <w:rPr>
          <w:rFonts w:ascii="Garamond" w:hAnsi="Garamond"/>
          <w:i/>
          <w:iCs/>
          <w:spacing w:val="0"/>
          <w:sz w:val="22"/>
          <w:szCs w:val="22"/>
        </w:rPr>
        <w:t xml:space="preserve"> to the </w:t>
      </w:r>
      <w:r w:rsidR="00AB5C60">
        <w:rPr>
          <w:rFonts w:ascii="Garamond" w:hAnsi="Garamond"/>
          <w:i/>
          <w:iCs/>
          <w:spacing w:val="0"/>
          <w:sz w:val="22"/>
          <w:szCs w:val="22"/>
        </w:rPr>
        <w:t xml:space="preserve">presented </w:t>
      </w:r>
      <w:r w:rsidR="00220E4F">
        <w:rPr>
          <w:rFonts w:ascii="Garamond" w:hAnsi="Garamond"/>
          <w:i/>
          <w:iCs/>
          <w:spacing w:val="0"/>
          <w:sz w:val="22"/>
          <w:szCs w:val="22"/>
        </w:rPr>
        <w:t xml:space="preserve">figure can be </w:t>
      </w:r>
      <w:r w:rsidR="00AB5C60">
        <w:rPr>
          <w:rFonts w:ascii="Garamond" w:hAnsi="Garamond"/>
          <w:i/>
          <w:iCs/>
          <w:spacing w:val="0"/>
          <w:sz w:val="22"/>
          <w:szCs w:val="22"/>
        </w:rPr>
        <w:t>included</w:t>
      </w:r>
      <w:r w:rsidR="00220E4F">
        <w:rPr>
          <w:rFonts w:ascii="Garamond" w:hAnsi="Garamond"/>
          <w:i/>
          <w:iCs/>
          <w:spacing w:val="0"/>
          <w:sz w:val="22"/>
          <w:szCs w:val="22"/>
        </w:rPr>
        <w:t xml:space="preserve"> here, if required. </w:t>
      </w:r>
    </w:p>
    <w:p w14:paraId="785996EA" w14:textId="77777777" w:rsidR="00EA28DD" w:rsidRPr="00014921" w:rsidRDefault="00EA28DD" w:rsidP="00CA0156">
      <w:pPr>
        <w:pStyle w:val="PARA"/>
        <w:spacing w:after="120" w:line="240" w:lineRule="auto"/>
        <w:jc w:val="center"/>
        <w:rPr>
          <w:rFonts w:ascii="Garamond" w:hAnsi="Garamond"/>
          <w:i/>
          <w:iCs/>
          <w:spacing w:val="0"/>
          <w:sz w:val="22"/>
          <w:szCs w:val="22"/>
        </w:rPr>
      </w:pPr>
    </w:p>
    <w:p w14:paraId="2B5520E0" w14:textId="214B58DD" w:rsidR="00140E6E" w:rsidRPr="00BE7BCE" w:rsidRDefault="00140E6E" w:rsidP="00140E6E">
      <w:pPr>
        <w:pStyle w:val="PARA"/>
        <w:spacing w:after="120" w:line="240" w:lineRule="auto"/>
        <w:rPr>
          <w:rFonts w:ascii="Garamond" w:hAnsi="Garamond"/>
          <w:spacing w:val="0"/>
          <w:sz w:val="22"/>
          <w:szCs w:val="22"/>
        </w:rPr>
      </w:pPr>
      <w:r w:rsidRPr="00BE7BCE">
        <w:rPr>
          <w:rFonts w:ascii="Garamond" w:hAnsi="Garamond"/>
          <w:b/>
          <w:bCs/>
          <w:spacing w:val="0"/>
          <w:sz w:val="22"/>
          <w:szCs w:val="22"/>
        </w:rPr>
        <w:t>Tables:</w:t>
      </w:r>
      <w:r w:rsidRPr="00BE7BCE">
        <w:rPr>
          <w:rFonts w:ascii="Garamond" w:hAnsi="Garamond"/>
          <w:spacing w:val="0"/>
          <w:sz w:val="22"/>
          <w:szCs w:val="22"/>
        </w:rPr>
        <w:t xml:space="preserve"> Title of a table should be written just before (top) the table when it is presented. Table should </w:t>
      </w:r>
      <w:r w:rsidR="000A232A">
        <w:rPr>
          <w:rFonts w:ascii="Garamond" w:hAnsi="Garamond"/>
          <w:spacing w:val="0"/>
          <w:sz w:val="22"/>
          <w:szCs w:val="22"/>
        </w:rPr>
        <w:t xml:space="preserve">be </w:t>
      </w:r>
      <w:r w:rsidR="000A232A" w:rsidRPr="00BE7BCE">
        <w:rPr>
          <w:rFonts w:ascii="Garamond" w:hAnsi="Garamond"/>
          <w:spacing w:val="0"/>
          <w:sz w:val="22"/>
          <w:szCs w:val="22"/>
        </w:rPr>
        <w:t>center aligned</w:t>
      </w:r>
      <w:r w:rsidR="000A232A">
        <w:rPr>
          <w:rFonts w:ascii="Garamond" w:hAnsi="Garamond"/>
          <w:spacing w:val="0"/>
          <w:sz w:val="22"/>
          <w:szCs w:val="22"/>
        </w:rPr>
        <w:t>,</w:t>
      </w:r>
      <w:r w:rsidR="000A232A" w:rsidRPr="00BE7BCE">
        <w:rPr>
          <w:rFonts w:ascii="Garamond" w:hAnsi="Garamond"/>
          <w:spacing w:val="0"/>
          <w:sz w:val="22"/>
          <w:szCs w:val="22"/>
        </w:rPr>
        <w:t xml:space="preserve"> </w:t>
      </w:r>
      <w:r w:rsidRPr="00BE7BCE">
        <w:rPr>
          <w:rFonts w:ascii="Garamond" w:hAnsi="Garamond"/>
          <w:spacing w:val="0"/>
          <w:sz w:val="22"/>
          <w:szCs w:val="22"/>
        </w:rPr>
        <w:t>fit with the window</w:t>
      </w:r>
      <w:r w:rsidR="000A232A">
        <w:rPr>
          <w:rFonts w:ascii="Garamond" w:hAnsi="Garamond"/>
          <w:spacing w:val="0"/>
          <w:sz w:val="22"/>
          <w:szCs w:val="22"/>
        </w:rPr>
        <w:t>,</w:t>
      </w:r>
      <w:r w:rsidRPr="00BE7BCE">
        <w:rPr>
          <w:rFonts w:ascii="Garamond" w:hAnsi="Garamond"/>
          <w:spacing w:val="0"/>
          <w:sz w:val="22"/>
          <w:szCs w:val="22"/>
        </w:rPr>
        <w:t xml:space="preserve"> and should not cross the page margin. Table should be “in line of the </w:t>
      </w:r>
      <w:r w:rsidR="000A232A">
        <w:rPr>
          <w:rFonts w:ascii="Garamond" w:hAnsi="Garamond"/>
          <w:spacing w:val="0"/>
          <w:sz w:val="22"/>
          <w:szCs w:val="22"/>
        </w:rPr>
        <w:t xml:space="preserve">body </w:t>
      </w:r>
      <w:r w:rsidRPr="00BE7BCE">
        <w:rPr>
          <w:rFonts w:ascii="Garamond" w:hAnsi="Garamond"/>
          <w:spacing w:val="0"/>
          <w:sz w:val="22"/>
          <w:szCs w:val="22"/>
        </w:rPr>
        <w:t>text”</w:t>
      </w:r>
      <w:r w:rsidR="000A232A">
        <w:rPr>
          <w:rFonts w:ascii="Garamond" w:hAnsi="Garamond"/>
          <w:spacing w:val="0"/>
          <w:sz w:val="22"/>
          <w:szCs w:val="22"/>
        </w:rPr>
        <w:t>.</w:t>
      </w:r>
      <w:r w:rsidRPr="00BE7BCE">
        <w:rPr>
          <w:rFonts w:ascii="Garamond" w:hAnsi="Garamond"/>
          <w:spacing w:val="0"/>
          <w:sz w:val="22"/>
          <w:szCs w:val="22"/>
        </w:rPr>
        <w:t xml:space="preserve"> A table must be presented in table format, not in image or other.</w:t>
      </w:r>
      <w:r w:rsidR="009C5211">
        <w:rPr>
          <w:rFonts w:ascii="Garamond" w:hAnsi="Garamond"/>
          <w:spacing w:val="0"/>
          <w:sz w:val="22"/>
          <w:szCs w:val="22"/>
        </w:rPr>
        <w:t xml:space="preserve"> </w:t>
      </w:r>
      <w:r w:rsidR="009C5211" w:rsidRPr="00BE7BCE">
        <w:rPr>
          <w:rFonts w:ascii="Garamond" w:hAnsi="Garamond"/>
          <w:spacing w:val="0"/>
          <w:sz w:val="22"/>
          <w:szCs w:val="22"/>
        </w:rPr>
        <w:t>Font size of the table text</w:t>
      </w:r>
      <w:r w:rsidR="009C5211">
        <w:rPr>
          <w:rFonts w:ascii="Garamond" w:hAnsi="Garamond"/>
          <w:spacing w:val="0"/>
          <w:sz w:val="22"/>
          <w:szCs w:val="22"/>
        </w:rPr>
        <w:t xml:space="preserve"> (inside texts)</w:t>
      </w:r>
      <w:r w:rsidR="009C5211" w:rsidRPr="00BE7BCE">
        <w:rPr>
          <w:rFonts w:ascii="Garamond" w:hAnsi="Garamond"/>
          <w:spacing w:val="0"/>
          <w:sz w:val="22"/>
          <w:szCs w:val="22"/>
        </w:rPr>
        <w:t xml:space="preserve"> could be 8 to 1</w:t>
      </w:r>
      <w:r w:rsidR="009C5211">
        <w:rPr>
          <w:rFonts w:ascii="Garamond" w:hAnsi="Garamond"/>
          <w:spacing w:val="0"/>
          <w:sz w:val="22"/>
          <w:szCs w:val="22"/>
        </w:rPr>
        <w:t>1</w:t>
      </w:r>
      <w:r w:rsidR="009C5211" w:rsidRPr="00BE7BCE">
        <w:rPr>
          <w:rFonts w:ascii="Garamond" w:hAnsi="Garamond"/>
          <w:spacing w:val="0"/>
          <w:sz w:val="22"/>
          <w:szCs w:val="22"/>
        </w:rPr>
        <w:t xml:space="preserve"> points depending on the </w:t>
      </w:r>
      <w:r w:rsidR="009C5211">
        <w:rPr>
          <w:rFonts w:ascii="Garamond" w:hAnsi="Garamond"/>
          <w:spacing w:val="0"/>
          <w:sz w:val="22"/>
          <w:szCs w:val="22"/>
        </w:rPr>
        <w:t>requirements</w:t>
      </w:r>
      <w:r w:rsidR="009C5211" w:rsidRPr="00BE7BCE">
        <w:rPr>
          <w:rFonts w:ascii="Garamond" w:hAnsi="Garamond"/>
          <w:spacing w:val="0"/>
          <w:sz w:val="22"/>
          <w:szCs w:val="22"/>
        </w:rPr>
        <w:t>.</w:t>
      </w:r>
      <w:r w:rsidR="009C5211">
        <w:rPr>
          <w:rFonts w:ascii="Garamond" w:hAnsi="Garamond"/>
          <w:spacing w:val="0"/>
          <w:sz w:val="22"/>
          <w:szCs w:val="22"/>
        </w:rPr>
        <w:t xml:space="preserve"> </w:t>
      </w:r>
      <w:r w:rsidR="009C5211" w:rsidRPr="00EE634C">
        <w:rPr>
          <w:rFonts w:ascii="Garamond" w:hAnsi="Garamond"/>
          <w:b/>
          <w:bCs/>
          <w:spacing w:val="0"/>
          <w:sz w:val="22"/>
          <w:szCs w:val="22"/>
        </w:rPr>
        <w:t>Font of the table head texts will be bold</w:t>
      </w:r>
      <w:r w:rsidR="009C5211">
        <w:rPr>
          <w:rFonts w:ascii="Garamond" w:hAnsi="Garamond"/>
          <w:spacing w:val="0"/>
          <w:sz w:val="22"/>
          <w:szCs w:val="22"/>
        </w:rPr>
        <w:t>, Garamond. Other texts inside the table will be normal (not bold), Garamond.</w:t>
      </w:r>
    </w:p>
    <w:p w14:paraId="14748579" w14:textId="51AAFF11" w:rsidR="00EA6011" w:rsidRDefault="00140E6E" w:rsidP="00140E6E">
      <w:pPr>
        <w:pStyle w:val="PARA"/>
        <w:spacing w:after="120" w:line="240" w:lineRule="auto"/>
        <w:rPr>
          <w:rFonts w:ascii="Garamond" w:hAnsi="Garamond"/>
          <w:spacing w:val="0"/>
          <w:sz w:val="22"/>
          <w:szCs w:val="22"/>
        </w:rPr>
      </w:pPr>
      <w:r w:rsidRPr="00BE7BCE">
        <w:rPr>
          <w:rFonts w:ascii="Garamond" w:hAnsi="Garamond"/>
          <w:spacing w:val="0"/>
          <w:sz w:val="22"/>
          <w:szCs w:val="22"/>
        </w:rPr>
        <w:t xml:space="preserve">Table title </w:t>
      </w:r>
      <w:r w:rsidR="000A232A">
        <w:rPr>
          <w:rFonts w:ascii="Garamond" w:hAnsi="Garamond"/>
          <w:spacing w:val="0"/>
          <w:sz w:val="22"/>
          <w:szCs w:val="22"/>
        </w:rPr>
        <w:t>will</w:t>
      </w:r>
      <w:r w:rsidRPr="00BE7BCE">
        <w:rPr>
          <w:rFonts w:ascii="Garamond" w:hAnsi="Garamond"/>
          <w:spacing w:val="0"/>
          <w:sz w:val="22"/>
          <w:szCs w:val="22"/>
        </w:rPr>
        <w:t xml:space="preserve"> start with “</w:t>
      </w:r>
      <w:r w:rsidRPr="000A232A">
        <w:rPr>
          <w:rFonts w:ascii="Garamond" w:hAnsi="Garamond"/>
          <w:b/>
          <w:bCs/>
          <w:i/>
          <w:iCs/>
          <w:spacing w:val="0"/>
          <w:sz w:val="22"/>
          <w:szCs w:val="22"/>
        </w:rPr>
        <w:t>Table #</w:t>
      </w:r>
      <w:r w:rsidR="000A232A" w:rsidRPr="000A232A">
        <w:rPr>
          <w:rFonts w:ascii="Garamond" w:hAnsi="Garamond"/>
          <w:b/>
          <w:bCs/>
          <w:i/>
          <w:iCs/>
          <w:spacing w:val="0"/>
          <w:sz w:val="22"/>
          <w:szCs w:val="22"/>
        </w:rPr>
        <w:t>:</w:t>
      </w:r>
      <w:r w:rsidRPr="00BE7BCE">
        <w:rPr>
          <w:rFonts w:ascii="Garamond" w:hAnsi="Garamond"/>
          <w:spacing w:val="0"/>
          <w:sz w:val="22"/>
          <w:szCs w:val="22"/>
        </w:rPr>
        <w:t xml:space="preserve">” in bold </w:t>
      </w:r>
      <w:r w:rsidR="00EA6011">
        <w:rPr>
          <w:rFonts w:ascii="Garamond" w:hAnsi="Garamond"/>
          <w:spacing w:val="0"/>
          <w:sz w:val="22"/>
          <w:szCs w:val="22"/>
        </w:rPr>
        <w:t xml:space="preserve">italic </w:t>
      </w:r>
      <w:r w:rsidRPr="00BE7BCE">
        <w:rPr>
          <w:rFonts w:ascii="Garamond" w:hAnsi="Garamond"/>
          <w:spacing w:val="0"/>
          <w:sz w:val="22"/>
          <w:szCs w:val="22"/>
        </w:rPr>
        <w:t xml:space="preserve">format. Rest of the title text will be in </w:t>
      </w:r>
      <w:r w:rsidR="00EA6011">
        <w:rPr>
          <w:rFonts w:ascii="Garamond" w:hAnsi="Garamond"/>
          <w:spacing w:val="0"/>
          <w:sz w:val="22"/>
          <w:szCs w:val="22"/>
        </w:rPr>
        <w:t>italic</w:t>
      </w:r>
      <w:r w:rsidRPr="00BE7BCE">
        <w:rPr>
          <w:rFonts w:ascii="Garamond" w:hAnsi="Garamond"/>
          <w:spacing w:val="0"/>
          <w:sz w:val="22"/>
          <w:szCs w:val="22"/>
        </w:rPr>
        <w:t xml:space="preserve"> case (not bold).</w:t>
      </w:r>
      <w:r w:rsidR="00EA6011">
        <w:rPr>
          <w:rFonts w:ascii="Garamond" w:hAnsi="Garamond"/>
          <w:spacing w:val="0"/>
          <w:sz w:val="22"/>
          <w:szCs w:val="22"/>
        </w:rPr>
        <w:t xml:space="preserve"> Table</w:t>
      </w:r>
      <w:r w:rsidR="00EA6011" w:rsidRPr="00BE7BCE">
        <w:rPr>
          <w:rFonts w:ascii="Garamond" w:hAnsi="Garamond"/>
          <w:spacing w:val="0"/>
          <w:sz w:val="22"/>
          <w:szCs w:val="22"/>
        </w:rPr>
        <w:t xml:space="preserve"> number</w:t>
      </w:r>
      <w:r w:rsidR="00EA6011">
        <w:rPr>
          <w:rFonts w:ascii="Garamond" w:hAnsi="Garamond"/>
          <w:spacing w:val="0"/>
          <w:sz w:val="22"/>
          <w:szCs w:val="22"/>
        </w:rPr>
        <w:t>ing</w:t>
      </w:r>
      <w:r w:rsidR="00EA6011" w:rsidRPr="00BE7BCE">
        <w:rPr>
          <w:rFonts w:ascii="Garamond" w:hAnsi="Garamond"/>
          <w:spacing w:val="0"/>
          <w:sz w:val="22"/>
          <w:szCs w:val="22"/>
        </w:rPr>
        <w:t xml:space="preserve"> should be as </w:t>
      </w:r>
      <w:r w:rsidR="00EA6011" w:rsidRPr="009C5211">
        <w:rPr>
          <w:rFonts w:ascii="Garamond" w:hAnsi="Garamond"/>
          <w:b/>
          <w:bCs/>
          <w:spacing w:val="0"/>
          <w:sz w:val="22"/>
          <w:szCs w:val="22"/>
        </w:rPr>
        <w:t>Table 1, Table 2, Table 3, Table 4,</w:t>
      </w:r>
      <w:r w:rsidR="00EA6011" w:rsidRPr="00BE7BCE">
        <w:rPr>
          <w:rFonts w:ascii="Garamond" w:hAnsi="Garamond"/>
          <w:spacing w:val="0"/>
          <w:sz w:val="22"/>
          <w:szCs w:val="22"/>
        </w:rPr>
        <w:t xml:space="preserve"> … etc.</w:t>
      </w:r>
      <w:r w:rsidRPr="00BE7BCE">
        <w:rPr>
          <w:rFonts w:ascii="Garamond" w:hAnsi="Garamond"/>
          <w:spacing w:val="0"/>
          <w:sz w:val="22"/>
          <w:szCs w:val="22"/>
        </w:rPr>
        <w:t xml:space="preserve"> </w:t>
      </w:r>
      <w:r w:rsidR="00EA6011">
        <w:rPr>
          <w:rFonts w:ascii="Garamond" w:hAnsi="Garamond"/>
          <w:spacing w:val="0"/>
          <w:sz w:val="22"/>
          <w:szCs w:val="22"/>
        </w:rPr>
        <w:t>L</w:t>
      </w:r>
      <w:r w:rsidR="00EA6011" w:rsidRPr="00BE7BCE">
        <w:rPr>
          <w:rFonts w:ascii="Garamond" w:hAnsi="Garamond"/>
          <w:spacing w:val="0"/>
          <w:sz w:val="22"/>
          <w:szCs w:val="22"/>
        </w:rPr>
        <w:t>ine spacing</w:t>
      </w:r>
      <w:r w:rsidR="00EA6011">
        <w:rPr>
          <w:rFonts w:ascii="Garamond" w:hAnsi="Garamond"/>
          <w:spacing w:val="0"/>
          <w:sz w:val="22"/>
          <w:szCs w:val="22"/>
        </w:rPr>
        <w:t xml:space="preserve"> is </w:t>
      </w:r>
      <w:r w:rsidR="00EA6011" w:rsidRPr="009C5211">
        <w:rPr>
          <w:rFonts w:ascii="Garamond" w:hAnsi="Garamond"/>
          <w:color w:val="0070C0"/>
          <w:spacing w:val="0"/>
          <w:sz w:val="22"/>
          <w:szCs w:val="22"/>
        </w:rPr>
        <w:t xml:space="preserve">single </w:t>
      </w:r>
      <w:r w:rsidR="00EA6011" w:rsidRPr="00BE7BCE">
        <w:rPr>
          <w:rFonts w:ascii="Garamond" w:hAnsi="Garamond"/>
          <w:spacing w:val="0"/>
          <w:sz w:val="22"/>
          <w:szCs w:val="22"/>
        </w:rPr>
        <w:t xml:space="preserve">and </w:t>
      </w:r>
      <w:r w:rsidR="00EA6011">
        <w:rPr>
          <w:rFonts w:ascii="Garamond" w:hAnsi="Garamond"/>
          <w:spacing w:val="0"/>
          <w:sz w:val="22"/>
          <w:szCs w:val="22"/>
        </w:rPr>
        <w:t>Paragraph spacing (</w:t>
      </w:r>
      <w:r w:rsidR="00EA6011" w:rsidRPr="00BE7BCE">
        <w:rPr>
          <w:rFonts w:ascii="Garamond" w:hAnsi="Garamond"/>
          <w:spacing w:val="0"/>
          <w:sz w:val="22"/>
          <w:szCs w:val="22"/>
        </w:rPr>
        <w:t>after</w:t>
      </w:r>
      <w:r w:rsidR="00EA6011">
        <w:rPr>
          <w:rFonts w:ascii="Garamond" w:hAnsi="Garamond"/>
          <w:spacing w:val="0"/>
          <w:sz w:val="22"/>
          <w:szCs w:val="22"/>
        </w:rPr>
        <w:t>)</w:t>
      </w:r>
      <w:r w:rsidR="00EA6011" w:rsidRPr="00BE7BCE">
        <w:rPr>
          <w:rFonts w:ascii="Garamond" w:hAnsi="Garamond"/>
          <w:spacing w:val="0"/>
          <w:sz w:val="22"/>
          <w:szCs w:val="22"/>
        </w:rPr>
        <w:t xml:space="preserve"> </w:t>
      </w:r>
      <w:r w:rsidR="00EA6011" w:rsidRPr="009C5211">
        <w:rPr>
          <w:rFonts w:ascii="Garamond" w:hAnsi="Garamond"/>
          <w:color w:val="0070C0"/>
          <w:spacing w:val="0"/>
          <w:sz w:val="22"/>
          <w:szCs w:val="22"/>
        </w:rPr>
        <w:t>6 points</w:t>
      </w:r>
      <w:r w:rsidR="00EA6011" w:rsidRPr="00BE7BCE">
        <w:rPr>
          <w:rFonts w:ascii="Garamond" w:hAnsi="Garamond"/>
          <w:spacing w:val="0"/>
          <w:sz w:val="22"/>
          <w:szCs w:val="22"/>
        </w:rPr>
        <w:t xml:space="preserve">. Font will be, </w:t>
      </w:r>
      <w:r w:rsidR="00EA6011" w:rsidRPr="009C5211">
        <w:rPr>
          <w:rFonts w:ascii="Garamond" w:hAnsi="Garamond"/>
          <w:color w:val="0070C0"/>
          <w:spacing w:val="0"/>
          <w:sz w:val="22"/>
          <w:szCs w:val="22"/>
        </w:rPr>
        <w:t>Garamond 11 points, center aligned</w:t>
      </w:r>
      <w:r w:rsidR="00EA6011" w:rsidRPr="00BE7BCE">
        <w:rPr>
          <w:rFonts w:ascii="Garamond" w:hAnsi="Garamond"/>
          <w:spacing w:val="0"/>
          <w:sz w:val="22"/>
          <w:szCs w:val="22"/>
        </w:rPr>
        <w:t>.</w:t>
      </w:r>
    </w:p>
    <w:p w14:paraId="7BDB0A16" w14:textId="3FF08D36" w:rsidR="00140E6E" w:rsidRPr="00BE7BCE" w:rsidRDefault="00140E6E" w:rsidP="00140E6E">
      <w:pPr>
        <w:pStyle w:val="PARA"/>
        <w:spacing w:after="120" w:line="240" w:lineRule="auto"/>
        <w:rPr>
          <w:rFonts w:ascii="Garamond" w:hAnsi="Garamond"/>
          <w:spacing w:val="0"/>
          <w:sz w:val="22"/>
          <w:szCs w:val="22"/>
        </w:rPr>
      </w:pPr>
      <w:r w:rsidRPr="00EA6011">
        <w:rPr>
          <w:rFonts w:ascii="Garamond" w:hAnsi="Garamond"/>
          <w:b/>
          <w:bCs/>
          <w:color w:val="0070C0"/>
          <w:spacing w:val="0"/>
          <w:sz w:val="22"/>
          <w:szCs w:val="22"/>
        </w:rPr>
        <w:t>If any table or table data are taken from other sources, authors must have proper permission to use it in their text with proper intext citation.</w:t>
      </w:r>
      <w:r w:rsidRPr="00EA6011">
        <w:rPr>
          <w:rFonts w:ascii="Garamond" w:hAnsi="Garamond"/>
          <w:spacing w:val="0"/>
          <w:sz w:val="22"/>
          <w:szCs w:val="22"/>
        </w:rPr>
        <w:t xml:space="preserve"> </w:t>
      </w:r>
      <w:r w:rsidR="00EA6011" w:rsidRPr="00EA6011">
        <w:rPr>
          <w:rFonts w:ascii="Garamond" w:hAnsi="Garamond"/>
          <w:spacing w:val="0"/>
          <w:sz w:val="22"/>
          <w:szCs w:val="22"/>
        </w:rPr>
        <w:t xml:space="preserve">A </w:t>
      </w:r>
      <w:r w:rsidR="00EA6011">
        <w:rPr>
          <w:rFonts w:ascii="Garamond" w:hAnsi="Garamond"/>
          <w:spacing w:val="0"/>
          <w:sz w:val="22"/>
          <w:szCs w:val="22"/>
        </w:rPr>
        <w:t xml:space="preserve">table must be mentioned before it appears in the manuscript. </w:t>
      </w:r>
      <w:r w:rsidRPr="00BE7BCE">
        <w:rPr>
          <w:rFonts w:ascii="Garamond" w:hAnsi="Garamond"/>
          <w:spacing w:val="0"/>
          <w:sz w:val="22"/>
          <w:szCs w:val="22"/>
        </w:rPr>
        <w:t xml:space="preserve">For example, Table 1 </w:t>
      </w:r>
      <w:r w:rsidRPr="00BE7BCE">
        <w:rPr>
          <w:rFonts w:ascii="Garamond" w:hAnsi="Garamond"/>
          <w:spacing w:val="0"/>
          <w:sz w:val="22"/>
          <w:szCs w:val="22"/>
        </w:rPr>
        <w:lastRenderedPageBreak/>
        <w:t xml:space="preserve">presents </w:t>
      </w:r>
      <w:r w:rsidR="0012578C">
        <w:rPr>
          <w:rFonts w:ascii="Garamond" w:hAnsi="Garamond"/>
          <w:spacing w:val="0"/>
          <w:sz w:val="22"/>
          <w:szCs w:val="22"/>
        </w:rPr>
        <w:t>the export performance of Footwear Industry from Financial Year (FY) 2011 to FY 2017 (Haque, 2019)</w:t>
      </w:r>
      <w:r w:rsidRPr="00BE7BCE">
        <w:rPr>
          <w:rFonts w:ascii="Garamond" w:hAnsi="Garamond"/>
          <w:spacing w:val="0"/>
          <w:sz w:val="22"/>
          <w:szCs w:val="22"/>
        </w:rPr>
        <w:t>.</w:t>
      </w:r>
    </w:p>
    <w:p w14:paraId="14E562F5" w14:textId="79FECF83" w:rsidR="00140E6E" w:rsidRDefault="00140E6E" w:rsidP="00AE75A4">
      <w:pPr>
        <w:pStyle w:val="PARA"/>
        <w:spacing w:after="120" w:line="240" w:lineRule="auto"/>
        <w:rPr>
          <w:rFonts w:ascii="Garamond" w:hAnsi="Garamond"/>
          <w:spacing w:val="0"/>
          <w:sz w:val="22"/>
          <w:szCs w:val="22"/>
        </w:rPr>
      </w:pPr>
      <w:r w:rsidRPr="00BE7BCE">
        <w:rPr>
          <w:rFonts w:ascii="Garamond" w:hAnsi="Garamond"/>
          <w:spacing w:val="0"/>
          <w:sz w:val="22"/>
          <w:szCs w:val="22"/>
        </w:rPr>
        <w:t xml:space="preserve">Style of the table will be as presented in Table </w:t>
      </w:r>
      <w:r w:rsidR="00D91B2B">
        <w:rPr>
          <w:rFonts w:ascii="Garamond" w:hAnsi="Garamond"/>
          <w:spacing w:val="0"/>
          <w:sz w:val="22"/>
          <w:szCs w:val="22"/>
        </w:rPr>
        <w:t>1</w:t>
      </w:r>
      <w:r w:rsidRPr="00BE7BCE">
        <w:rPr>
          <w:rFonts w:ascii="Garamond" w:hAnsi="Garamond"/>
          <w:spacing w:val="0"/>
          <w:sz w:val="22"/>
          <w:szCs w:val="22"/>
        </w:rPr>
        <w:t xml:space="preserve">. </w:t>
      </w:r>
      <w:r w:rsidRPr="00B8582B">
        <w:rPr>
          <w:rFonts w:ascii="Garamond" w:hAnsi="Garamond"/>
          <w:color w:val="0070C0"/>
          <w:spacing w:val="0"/>
          <w:sz w:val="22"/>
          <w:szCs w:val="22"/>
        </w:rPr>
        <w:t>There will be no vertical borders</w:t>
      </w:r>
      <w:r w:rsidR="002220D0" w:rsidRPr="00B8582B">
        <w:rPr>
          <w:rFonts w:ascii="Garamond" w:hAnsi="Garamond"/>
          <w:color w:val="0070C0"/>
          <w:spacing w:val="0"/>
          <w:sz w:val="22"/>
          <w:szCs w:val="22"/>
        </w:rPr>
        <w:t xml:space="preserve"> (no borders in left, right, or inside)</w:t>
      </w:r>
      <w:r w:rsidRPr="00BE7BCE">
        <w:rPr>
          <w:rFonts w:ascii="Garamond" w:hAnsi="Garamond"/>
          <w:spacing w:val="0"/>
          <w:sz w:val="22"/>
          <w:szCs w:val="22"/>
        </w:rPr>
        <w:t xml:space="preserve">. The top and bottom border of table should be in </w:t>
      </w:r>
      <w:r w:rsidRPr="00B8582B">
        <w:rPr>
          <w:rFonts w:ascii="Garamond" w:hAnsi="Garamond"/>
          <w:color w:val="0070C0"/>
          <w:spacing w:val="0"/>
          <w:sz w:val="22"/>
          <w:szCs w:val="22"/>
        </w:rPr>
        <w:t>double lined style</w:t>
      </w:r>
      <w:r w:rsidRPr="00BE7BCE">
        <w:rPr>
          <w:rFonts w:ascii="Garamond" w:hAnsi="Garamond"/>
          <w:spacing w:val="0"/>
          <w:sz w:val="22"/>
          <w:szCs w:val="22"/>
        </w:rPr>
        <w:t xml:space="preserve">. Bottom border </w:t>
      </w:r>
      <w:r w:rsidRPr="00B8582B">
        <w:rPr>
          <w:rFonts w:ascii="Garamond" w:hAnsi="Garamond"/>
          <w:color w:val="0070C0"/>
          <w:spacing w:val="0"/>
          <w:sz w:val="22"/>
          <w:szCs w:val="22"/>
        </w:rPr>
        <w:t xml:space="preserve">of the first row </w:t>
      </w:r>
      <w:r w:rsidRPr="00BE7BCE">
        <w:rPr>
          <w:rFonts w:ascii="Garamond" w:hAnsi="Garamond"/>
          <w:spacing w:val="0"/>
          <w:sz w:val="22"/>
          <w:szCs w:val="22"/>
        </w:rPr>
        <w:t xml:space="preserve">(table heading) should be in </w:t>
      </w:r>
      <w:r w:rsidRPr="00B8582B">
        <w:rPr>
          <w:rFonts w:ascii="Garamond" w:hAnsi="Garamond"/>
          <w:color w:val="0070C0"/>
          <w:spacing w:val="0"/>
          <w:sz w:val="22"/>
          <w:szCs w:val="22"/>
        </w:rPr>
        <w:t xml:space="preserve">single line border </w:t>
      </w:r>
      <w:r w:rsidRPr="00BE7BCE">
        <w:rPr>
          <w:rFonts w:ascii="Garamond" w:hAnsi="Garamond"/>
          <w:spacing w:val="0"/>
          <w:sz w:val="22"/>
          <w:szCs w:val="22"/>
        </w:rPr>
        <w:t xml:space="preserve">style. A table can include text, equations, and images if necessary. </w:t>
      </w:r>
      <w:r w:rsidR="00B8582B">
        <w:rPr>
          <w:rFonts w:ascii="Garamond" w:hAnsi="Garamond"/>
          <w:spacing w:val="0"/>
          <w:sz w:val="22"/>
          <w:szCs w:val="22"/>
        </w:rPr>
        <w:t>Immediate a</w:t>
      </w:r>
      <w:r w:rsidRPr="00BE7BCE">
        <w:rPr>
          <w:rFonts w:ascii="Garamond" w:hAnsi="Garamond"/>
          <w:spacing w:val="0"/>
          <w:sz w:val="22"/>
          <w:szCs w:val="22"/>
        </w:rPr>
        <w:t>fter the table</w:t>
      </w:r>
      <w:r w:rsidR="00AD7140">
        <w:rPr>
          <w:rFonts w:ascii="Garamond" w:hAnsi="Garamond"/>
          <w:spacing w:val="0"/>
          <w:sz w:val="22"/>
          <w:szCs w:val="22"/>
        </w:rPr>
        <w:t>,</w:t>
      </w:r>
      <w:r w:rsidRPr="00BE7BCE">
        <w:rPr>
          <w:rFonts w:ascii="Garamond" w:hAnsi="Garamond"/>
          <w:spacing w:val="0"/>
          <w:sz w:val="22"/>
          <w:szCs w:val="22"/>
        </w:rPr>
        <w:t xml:space="preserve"> there should be a line</w:t>
      </w:r>
      <w:r w:rsidR="00B8582B">
        <w:rPr>
          <w:rFonts w:ascii="Garamond" w:hAnsi="Garamond"/>
          <w:spacing w:val="0"/>
          <w:sz w:val="22"/>
          <w:szCs w:val="22"/>
        </w:rPr>
        <w:t xml:space="preserve"> for any relevant Note regarding the table</w:t>
      </w:r>
      <w:r w:rsidRPr="00BE7BCE">
        <w:rPr>
          <w:rFonts w:ascii="Garamond" w:hAnsi="Garamond"/>
          <w:spacing w:val="0"/>
          <w:sz w:val="22"/>
          <w:szCs w:val="22"/>
        </w:rPr>
        <w:t xml:space="preserve"> </w:t>
      </w:r>
      <w:r w:rsidR="00B8582B">
        <w:rPr>
          <w:rFonts w:ascii="Garamond" w:hAnsi="Garamond"/>
          <w:spacing w:val="0"/>
          <w:sz w:val="22"/>
          <w:szCs w:val="22"/>
        </w:rPr>
        <w:t>(</w:t>
      </w:r>
      <w:r w:rsidRPr="00B8582B">
        <w:rPr>
          <w:rFonts w:ascii="Garamond" w:hAnsi="Garamond"/>
          <w:color w:val="0070C0"/>
          <w:spacing w:val="0"/>
          <w:sz w:val="22"/>
          <w:szCs w:val="22"/>
        </w:rPr>
        <w:t xml:space="preserve">font </w:t>
      </w:r>
      <w:r w:rsidR="005379BC" w:rsidRPr="00B8582B">
        <w:rPr>
          <w:rFonts w:ascii="Garamond" w:hAnsi="Garamond"/>
          <w:color w:val="0070C0"/>
          <w:spacing w:val="0"/>
          <w:sz w:val="22"/>
          <w:szCs w:val="22"/>
        </w:rPr>
        <w:t>Garamond</w:t>
      </w:r>
      <w:r w:rsidRPr="00B8582B">
        <w:rPr>
          <w:rFonts w:ascii="Garamond" w:hAnsi="Garamond"/>
          <w:color w:val="0070C0"/>
          <w:spacing w:val="0"/>
          <w:sz w:val="22"/>
          <w:szCs w:val="22"/>
        </w:rPr>
        <w:t xml:space="preserve">, </w:t>
      </w:r>
      <w:r w:rsidR="005379BC" w:rsidRPr="00B8582B">
        <w:rPr>
          <w:rFonts w:ascii="Garamond" w:hAnsi="Garamond"/>
          <w:color w:val="0070C0"/>
          <w:spacing w:val="0"/>
          <w:sz w:val="22"/>
          <w:szCs w:val="22"/>
        </w:rPr>
        <w:t>11</w:t>
      </w:r>
      <w:r w:rsidRPr="00B8582B">
        <w:rPr>
          <w:rFonts w:ascii="Garamond" w:hAnsi="Garamond"/>
          <w:color w:val="0070C0"/>
          <w:spacing w:val="0"/>
          <w:sz w:val="22"/>
          <w:szCs w:val="22"/>
        </w:rPr>
        <w:t xml:space="preserve"> points, </w:t>
      </w:r>
      <w:r w:rsidR="00B8582B" w:rsidRPr="00B8582B">
        <w:rPr>
          <w:rFonts w:ascii="Garamond" w:hAnsi="Garamond"/>
          <w:color w:val="0070C0"/>
          <w:spacing w:val="0"/>
          <w:sz w:val="22"/>
          <w:szCs w:val="22"/>
        </w:rPr>
        <w:t xml:space="preserve">italic, </w:t>
      </w:r>
      <w:r w:rsidRPr="00B8582B">
        <w:rPr>
          <w:rFonts w:ascii="Garamond" w:hAnsi="Garamond"/>
          <w:color w:val="0070C0"/>
          <w:spacing w:val="0"/>
          <w:sz w:val="22"/>
          <w:szCs w:val="22"/>
        </w:rPr>
        <w:t xml:space="preserve">single line spacing, paragraph spacing </w:t>
      </w:r>
      <w:r w:rsidR="00B8582B" w:rsidRPr="00B8582B">
        <w:rPr>
          <w:rFonts w:ascii="Garamond" w:hAnsi="Garamond"/>
          <w:color w:val="0070C0"/>
          <w:spacing w:val="0"/>
          <w:sz w:val="22"/>
          <w:szCs w:val="22"/>
        </w:rPr>
        <w:t xml:space="preserve">(after) </w:t>
      </w:r>
      <w:r w:rsidRPr="00B8582B">
        <w:rPr>
          <w:rFonts w:ascii="Garamond" w:hAnsi="Garamond"/>
          <w:color w:val="0070C0"/>
          <w:spacing w:val="0"/>
          <w:sz w:val="22"/>
          <w:szCs w:val="22"/>
        </w:rPr>
        <w:t>6 points</w:t>
      </w:r>
      <w:r w:rsidRPr="00BE7BCE">
        <w:rPr>
          <w:rFonts w:ascii="Garamond" w:hAnsi="Garamond"/>
          <w:spacing w:val="0"/>
          <w:sz w:val="22"/>
          <w:szCs w:val="22"/>
        </w:rPr>
        <w:t xml:space="preserve">). </w:t>
      </w:r>
    </w:p>
    <w:p w14:paraId="52B1DCD7" w14:textId="6BD74C91" w:rsidR="009C5211" w:rsidRPr="00BE7BCE" w:rsidRDefault="009C5211" w:rsidP="00AE75A4">
      <w:pPr>
        <w:pStyle w:val="PARA"/>
        <w:spacing w:after="120" w:line="240" w:lineRule="auto"/>
        <w:rPr>
          <w:rFonts w:ascii="Garamond" w:hAnsi="Garamond"/>
          <w:spacing w:val="0"/>
          <w:sz w:val="22"/>
          <w:szCs w:val="22"/>
        </w:rPr>
      </w:pPr>
      <w:r>
        <w:rPr>
          <w:rFonts w:ascii="Garamond" w:hAnsi="Garamond"/>
          <w:spacing w:val="0"/>
          <w:sz w:val="22"/>
          <w:szCs w:val="22"/>
        </w:rPr>
        <w:t>Background color of the first row (table heading)</w:t>
      </w:r>
      <w:r w:rsidR="00EE634C">
        <w:rPr>
          <w:rFonts w:ascii="Garamond" w:hAnsi="Garamond"/>
          <w:spacing w:val="0"/>
          <w:sz w:val="22"/>
          <w:szCs w:val="22"/>
        </w:rPr>
        <w:t xml:space="preserve"> will be (</w:t>
      </w:r>
      <w:r w:rsidR="00AE2C2C">
        <w:rPr>
          <w:rFonts w:ascii="Garamond" w:hAnsi="Garamond"/>
          <w:color w:val="0070C0"/>
          <w:spacing w:val="0"/>
          <w:sz w:val="22"/>
          <w:szCs w:val="22"/>
        </w:rPr>
        <w:t>Blue</w:t>
      </w:r>
      <w:r w:rsidR="00EE634C" w:rsidRPr="00EE634C">
        <w:rPr>
          <w:rFonts w:ascii="Garamond" w:hAnsi="Garamond"/>
          <w:color w:val="0070C0"/>
          <w:spacing w:val="0"/>
          <w:sz w:val="22"/>
          <w:szCs w:val="22"/>
        </w:rPr>
        <w:t xml:space="preserve">, </w:t>
      </w:r>
      <w:r w:rsidR="00AE2C2C">
        <w:rPr>
          <w:rFonts w:ascii="Garamond" w:hAnsi="Garamond"/>
          <w:color w:val="0070C0"/>
          <w:spacing w:val="0"/>
          <w:sz w:val="22"/>
          <w:szCs w:val="22"/>
        </w:rPr>
        <w:t>Accent</w:t>
      </w:r>
      <w:r w:rsidR="00EE634C" w:rsidRPr="00EE634C">
        <w:rPr>
          <w:rFonts w:ascii="Garamond" w:hAnsi="Garamond"/>
          <w:color w:val="0070C0"/>
          <w:spacing w:val="0"/>
          <w:sz w:val="22"/>
          <w:szCs w:val="22"/>
        </w:rPr>
        <w:t xml:space="preserve"> 1, </w:t>
      </w:r>
      <w:r w:rsidR="00AE2C2C">
        <w:rPr>
          <w:rFonts w:ascii="Garamond" w:hAnsi="Garamond"/>
          <w:color w:val="0070C0"/>
          <w:spacing w:val="0"/>
          <w:sz w:val="22"/>
          <w:szCs w:val="22"/>
        </w:rPr>
        <w:t>Lighter</w:t>
      </w:r>
      <w:r w:rsidR="00EE634C" w:rsidRPr="00EE634C">
        <w:rPr>
          <w:rFonts w:ascii="Garamond" w:hAnsi="Garamond"/>
          <w:color w:val="0070C0"/>
          <w:spacing w:val="0"/>
          <w:sz w:val="22"/>
          <w:szCs w:val="22"/>
        </w:rPr>
        <w:t xml:space="preserve"> </w:t>
      </w:r>
      <w:r w:rsidR="00AE2C2C">
        <w:rPr>
          <w:rFonts w:ascii="Garamond" w:hAnsi="Garamond"/>
          <w:color w:val="0070C0"/>
          <w:spacing w:val="0"/>
          <w:sz w:val="22"/>
          <w:szCs w:val="22"/>
        </w:rPr>
        <w:t>40</w:t>
      </w:r>
      <w:r w:rsidR="00EE634C" w:rsidRPr="00EE634C">
        <w:rPr>
          <w:rFonts w:ascii="Garamond" w:hAnsi="Garamond"/>
          <w:color w:val="0070C0"/>
          <w:spacing w:val="0"/>
          <w:sz w:val="22"/>
          <w:szCs w:val="22"/>
        </w:rPr>
        <w:t>%</w:t>
      </w:r>
      <w:r w:rsidR="00EE634C">
        <w:rPr>
          <w:rFonts w:ascii="Garamond" w:hAnsi="Garamond"/>
          <w:spacing w:val="0"/>
          <w:sz w:val="22"/>
          <w:szCs w:val="22"/>
        </w:rPr>
        <w:t xml:space="preserve">) selected from </w:t>
      </w:r>
      <w:r w:rsidR="00EE634C" w:rsidRPr="00EE634C">
        <w:rPr>
          <w:rFonts w:ascii="Garamond" w:hAnsi="Garamond"/>
          <w:b/>
          <w:bCs/>
          <w:color w:val="0070C0"/>
          <w:spacing w:val="0"/>
          <w:sz w:val="22"/>
          <w:szCs w:val="22"/>
        </w:rPr>
        <w:t>Shading under Table Design tab</w:t>
      </w:r>
      <w:r w:rsidR="00EE634C" w:rsidRPr="00EE634C">
        <w:rPr>
          <w:rFonts w:ascii="Garamond" w:hAnsi="Garamond"/>
          <w:color w:val="0070C0"/>
          <w:spacing w:val="0"/>
          <w:sz w:val="22"/>
          <w:szCs w:val="22"/>
        </w:rPr>
        <w:t xml:space="preserve"> </w:t>
      </w:r>
      <w:r w:rsidR="00EE634C">
        <w:rPr>
          <w:rFonts w:ascii="Garamond" w:hAnsi="Garamond"/>
          <w:spacing w:val="0"/>
          <w:sz w:val="22"/>
          <w:szCs w:val="22"/>
        </w:rPr>
        <w:t>of the MS Word. Background of the alternative rows of the table body will be (</w:t>
      </w:r>
      <w:r w:rsidR="00AE2C2C">
        <w:rPr>
          <w:rFonts w:ascii="Garamond" w:hAnsi="Garamond"/>
          <w:color w:val="0070C0"/>
          <w:spacing w:val="0"/>
          <w:sz w:val="22"/>
          <w:szCs w:val="22"/>
        </w:rPr>
        <w:t>Blue</w:t>
      </w:r>
      <w:r w:rsidR="00AE2C2C" w:rsidRPr="00EE634C">
        <w:rPr>
          <w:rFonts w:ascii="Garamond" w:hAnsi="Garamond"/>
          <w:color w:val="0070C0"/>
          <w:spacing w:val="0"/>
          <w:sz w:val="22"/>
          <w:szCs w:val="22"/>
        </w:rPr>
        <w:t xml:space="preserve">, </w:t>
      </w:r>
      <w:r w:rsidR="00AE2C2C">
        <w:rPr>
          <w:rFonts w:ascii="Garamond" w:hAnsi="Garamond"/>
          <w:color w:val="0070C0"/>
          <w:spacing w:val="0"/>
          <w:sz w:val="22"/>
          <w:szCs w:val="22"/>
        </w:rPr>
        <w:t>Accent</w:t>
      </w:r>
      <w:r w:rsidR="00AE2C2C" w:rsidRPr="00EE634C">
        <w:rPr>
          <w:rFonts w:ascii="Garamond" w:hAnsi="Garamond"/>
          <w:color w:val="0070C0"/>
          <w:spacing w:val="0"/>
          <w:sz w:val="22"/>
          <w:szCs w:val="22"/>
        </w:rPr>
        <w:t xml:space="preserve"> 1, </w:t>
      </w:r>
      <w:r w:rsidR="00AE2C2C">
        <w:rPr>
          <w:rFonts w:ascii="Garamond" w:hAnsi="Garamond"/>
          <w:color w:val="0070C0"/>
          <w:spacing w:val="0"/>
          <w:sz w:val="22"/>
          <w:szCs w:val="22"/>
        </w:rPr>
        <w:t>Lighter</w:t>
      </w:r>
      <w:r w:rsidR="00AE2C2C" w:rsidRPr="00EE634C">
        <w:rPr>
          <w:rFonts w:ascii="Garamond" w:hAnsi="Garamond"/>
          <w:color w:val="0070C0"/>
          <w:spacing w:val="0"/>
          <w:sz w:val="22"/>
          <w:szCs w:val="22"/>
        </w:rPr>
        <w:t xml:space="preserve"> </w:t>
      </w:r>
      <w:r w:rsidR="00AE2C2C">
        <w:rPr>
          <w:rFonts w:ascii="Garamond" w:hAnsi="Garamond"/>
          <w:color w:val="0070C0"/>
          <w:spacing w:val="0"/>
          <w:sz w:val="22"/>
          <w:szCs w:val="22"/>
        </w:rPr>
        <w:t>80</w:t>
      </w:r>
      <w:r w:rsidR="00AE2C2C" w:rsidRPr="00EE634C">
        <w:rPr>
          <w:rFonts w:ascii="Garamond" w:hAnsi="Garamond"/>
          <w:color w:val="0070C0"/>
          <w:spacing w:val="0"/>
          <w:sz w:val="22"/>
          <w:szCs w:val="22"/>
        </w:rPr>
        <w:t>%</w:t>
      </w:r>
      <w:r w:rsidR="00EE634C">
        <w:rPr>
          <w:rFonts w:ascii="Garamond" w:hAnsi="Garamond"/>
          <w:spacing w:val="0"/>
          <w:sz w:val="22"/>
          <w:szCs w:val="22"/>
        </w:rPr>
        <w:t xml:space="preserve">) also selected from </w:t>
      </w:r>
      <w:r w:rsidR="00EE634C" w:rsidRPr="00EE634C">
        <w:rPr>
          <w:rFonts w:ascii="Garamond" w:hAnsi="Garamond"/>
          <w:b/>
          <w:bCs/>
          <w:color w:val="0070C0"/>
          <w:spacing w:val="0"/>
          <w:sz w:val="22"/>
          <w:szCs w:val="22"/>
        </w:rPr>
        <w:t>Shading under Table Design tab</w:t>
      </w:r>
      <w:r w:rsidR="00EE634C" w:rsidRPr="00EE634C">
        <w:rPr>
          <w:rFonts w:ascii="Garamond" w:hAnsi="Garamond"/>
          <w:color w:val="0070C0"/>
          <w:spacing w:val="0"/>
          <w:sz w:val="22"/>
          <w:szCs w:val="22"/>
        </w:rPr>
        <w:t xml:space="preserve"> </w:t>
      </w:r>
      <w:r w:rsidR="00EE634C">
        <w:rPr>
          <w:rFonts w:ascii="Garamond" w:hAnsi="Garamond"/>
          <w:spacing w:val="0"/>
          <w:sz w:val="22"/>
          <w:szCs w:val="22"/>
        </w:rPr>
        <w:t>of the MS Word. Other alternative rows background will be white (Darker 0%).</w:t>
      </w:r>
      <w:r w:rsidR="00AE2C2C">
        <w:rPr>
          <w:rFonts w:ascii="Garamond" w:hAnsi="Garamond"/>
          <w:spacing w:val="0"/>
          <w:sz w:val="22"/>
          <w:szCs w:val="22"/>
        </w:rPr>
        <w:t xml:space="preserve"> </w:t>
      </w:r>
      <w:r w:rsidR="00E22B7C">
        <w:rPr>
          <w:rFonts w:ascii="Garamond" w:hAnsi="Garamond"/>
          <w:spacing w:val="0"/>
          <w:sz w:val="22"/>
          <w:szCs w:val="22"/>
        </w:rPr>
        <w:t>Coloring of tables could vary depending on the suitability of the manuscript.</w:t>
      </w:r>
    </w:p>
    <w:p w14:paraId="7041567C" w14:textId="77777777" w:rsidR="00E22B7C" w:rsidRDefault="00E22B7C" w:rsidP="00AE75A4">
      <w:pPr>
        <w:pStyle w:val="PARA"/>
        <w:spacing w:after="120" w:line="240" w:lineRule="auto"/>
        <w:jc w:val="center"/>
        <w:rPr>
          <w:rFonts w:ascii="Garamond" w:hAnsi="Garamond"/>
          <w:b/>
          <w:bCs/>
          <w:i/>
          <w:iCs/>
          <w:spacing w:val="0"/>
          <w:sz w:val="22"/>
          <w:szCs w:val="22"/>
        </w:rPr>
      </w:pPr>
    </w:p>
    <w:p w14:paraId="2893F3E7" w14:textId="3DA14E30" w:rsidR="00140E6E" w:rsidRPr="00C970E0" w:rsidRDefault="00140E6E" w:rsidP="00AE75A4">
      <w:pPr>
        <w:pStyle w:val="PARA"/>
        <w:spacing w:after="120" w:line="240" w:lineRule="auto"/>
        <w:jc w:val="center"/>
        <w:rPr>
          <w:rFonts w:ascii="Garamond" w:hAnsi="Garamond"/>
          <w:b/>
          <w:bCs/>
          <w:i/>
          <w:iCs/>
          <w:spacing w:val="0"/>
          <w:sz w:val="22"/>
          <w:szCs w:val="22"/>
        </w:rPr>
      </w:pPr>
      <w:r w:rsidRPr="00C970E0">
        <w:rPr>
          <w:rFonts w:ascii="Garamond" w:hAnsi="Garamond"/>
          <w:b/>
          <w:bCs/>
          <w:i/>
          <w:iCs/>
          <w:spacing w:val="0"/>
          <w:sz w:val="22"/>
          <w:szCs w:val="22"/>
        </w:rPr>
        <w:t xml:space="preserve">Table 1: </w:t>
      </w:r>
      <w:r w:rsidR="00A647BE" w:rsidRPr="00C970E0">
        <w:rPr>
          <w:rFonts w:ascii="Garamond" w:hAnsi="Garamond"/>
          <w:i/>
          <w:iCs/>
          <w:spacing w:val="0"/>
          <w:sz w:val="22"/>
          <w:szCs w:val="22"/>
        </w:rPr>
        <w:t>Export Performance of Footwear Industry</w:t>
      </w:r>
      <w:r w:rsidRPr="00C970E0">
        <w:rPr>
          <w:rFonts w:ascii="Garamond" w:hAnsi="Garamond"/>
          <w:i/>
          <w:iCs/>
          <w:spacing w:val="0"/>
          <w:sz w:val="22"/>
          <w:szCs w:val="22"/>
        </w:rPr>
        <w:t xml:space="preserve"> (</w:t>
      </w:r>
      <w:r w:rsidR="00A647BE" w:rsidRPr="00C970E0">
        <w:rPr>
          <w:rFonts w:ascii="Garamond" w:hAnsi="Garamond"/>
          <w:i/>
          <w:iCs/>
          <w:spacing w:val="0"/>
          <w:sz w:val="22"/>
          <w:szCs w:val="22"/>
        </w:rPr>
        <w:t>Haque</w:t>
      </w:r>
      <w:r w:rsidRPr="00C970E0">
        <w:rPr>
          <w:rFonts w:ascii="Garamond" w:hAnsi="Garamond"/>
          <w:i/>
          <w:iCs/>
          <w:spacing w:val="0"/>
          <w:sz w:val="22"/>
          <w:szCs w:val="22"/>
        </w:rPr>
        <w:t>, 201</w:t>
      </w:r>
      <w:r w:rsidR="00A647BE" w:rsidRPr="00C970E0">
        <w:rPr>
          <w:rFonts w:ascii="Garamond" w:hAnsi="Garamond"/>
          <w:i/>
          <w:iCs/>
          <w:spacing w:val="0"/>
          <w:sz w:val="22"/>
          <w:szCs w:val="22"/>
        </w:rPr>
        <w:t>9</w:t>
      </w:r>
      <w:r w:rsidRPr="00C970E0">
        <w:rPr>
          <w:rFonts w:ascii="Garamond" w:hAnsi="Garamond"/>
          <w:i/>
          <w:iCs/>
          <w:spacing w:val="0"/>
          <w:sz w:val="22"/>
          <w:szCs w:val="22"/>
        </w:rPr>
        <w:t>)</w:t>
      </w:r>
    </w:p>
    <w:tbl>
      <w:tblPr>
        <w:tblStyle w:val="TableGrid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2166"/>
        <w:gridCol w:w="2231"/>
      </w:tblGrid>
      <w:tr w:rsidR="00A647BE" w:rsidRPr="00BE7BCE" w14:paraId="403AFB4D" w14:textId="77777777" w:rsidTr="00AE2C2C">
        <w:trPr>
          <w:trHeight w:val="432"/>
          <w:jc w:val="center"/>
        </w:trPr>
        <w:tc>
          <w:tcPr>
            <w:tcW w:w="1786" w:type="pct"/>
            <w:tcBorders>
              <w:top w:val="double" w:sz="4" w:space="0" w:color="auto"/>
              <w:bottom w:val="single" w:sz="4" w:space="0" w:color="auto"/>
            </w:tcBorders>
            <w:shd w:val="clear" w:color="auto" w:fill="8EAADB" w:themeFill="accent1" w:themeFillTint="99"/>
            <w:vAlign w:val="center"/>
          </w:tcPr>
          <w:p w14:paraId="6B569D9E" w14:textId="162A0C98" w:rsidR="00A647BE" w:rsidRPr="003B2CD8" w:rsidRDefault="00A647BE" w:rsidP="003B2CD8">
            <w:pPr>
              <w:pStyle w:val="PARA"/>
              <w:spacing w:line="240" w:lineRule="auto"/>
              <w:jc w:val="center"/>
              <w:rPr>
                <w:rFonts w:ascii="Garamond" w:hAnsi="Garamond"/>
                <w:b/>
                <w:bCs/>
                <w:spacing w:val="0"/>
                <w:sz w:val="22"/>
                <w:szCs w:val="22"/>
              </w:rPr>
            </w:pPr>
            <w:r w:rsidRPr="003B2CD8">
              <w:rPr>
                <w:rFonts w:ascii="Garamond" w:eastAsiaTheme="minorEastAsia" w:hAnsi="Garamond"/>
                <w:b/>
                <w:bCs/>
                <w:sz w:val="22"/>
                <w:szCs w:val="22"/>
              </w:rPr>
              <w:t>F</w:t>
            </w:r>
            <w:r w:rsidR="003B2CD8">
              <w:rPr>
                <w:rFonts w:ascii="Garamond" w:eastAsiaTheme="minorEastAsia" w:hAnsi="Garamond"/>
                <w:b/>
                <w:bCs/>
                <w:sz w:val="22"/>
                <w:szCs w:val="22"/>
              </w:rPr>
              <w:t xml:space="preserve">inancial </w:t>
            </w:r>
            <w:r w:rsidRPr="003B2CD8">
              <w:rPr>
                <w:rFonts w:ascii="Garamond" w:eastAsiaTheme="minorEastAsia" w:hAnsi="Garamond"/>
                <w:b/>
                <w:bCs/>
                <w:sz w:val="22"/>
                <w:szCs w:val="22"/>
              </w:rPr>
              <w:t>Y</w:t>
            </w:r>
            <w:r w:rsidR="003B2CD8">
              <w:rPr>
                <w:rFonts w:ascii="Garamond" w:eastAsiaTheme="minorEastAsia" w:hAnsi="Garamond"/>
                <w:b/>
                <w:bCs/>
                <w:sz w:val="22"/>
                <w:szCs w:val="22"/>
              </w:rPr>
              <w:t>ear (FY)</w:t>
            </w:r>
          </w:p>
        </w:tc>
        <w:tc>
          <w:tcPr>
            <w:tcW w:w="1583" w:type="pct"/>
            <w:tcBorders>
              <w:top w:val="double" w:sz="4" w:space="0" w:color="auto"/>
              <w:bottom w:val="single" w:sz="4" w:space="0" w:color="auto"/>
            </w:tcBorders>
            <w:shd w:val="clear" w:color="auto" w:fill="8EAADB" w:themeFill="accent1" w:themeFillTint="99"/>
            <w:vAlign w:val="center"/>
          </w:tcPr>
          <w:p w14:paraId="2EB0830E" w14:textId="5B73BFE1" w:rsidR="00A647BE" w:rsidRPr="003B2CD8" w:rsidRDefault="00A647BE" w:rsidP="003B2CD8">
            <w:pPr>
              <w:pStyle w:val="PARA"/>
              <w:spacing w:line="240" w:lineRule="auto"/>
              <w:jc w:val="center"/>
              <w:rPr>
                <w:rFonts w:ascii="Garamond" w:hAnsi="Garamond"/>
                <w:b/>
                <w:bCs/>
                <w:spacing w:val="0"/>
                <w:sz w:val="22"/>
                <w:szCs w:val="22"/>
              </w:rPr>
            </w:pPr>
            <w:r w:rsidRPr="003B2CD8">
              <w:rPr>
                <w:rFonts w:ascii="Garamond" w:eastAsiaTheme="minorEastAsia" w:hAnsi="Garamond"/>
                <w:b/>
                <w:bCs/>
                <w:sz w:val="22"/>
                <w:szCs w:val="22"/>
              </w:rPr>
              <w:t>Export (</w:t>
            </w:r>
            <m:oMath>
              <m:r>
                <m:rPr>
                  <m:sty m:val="bi"/>
                </m:rPr>
                <w:rPr>
                  <w:rFonts w:ascii="Cambria Math" w:eastAsiaTheme="minorEastAsia" w:hAnsi="Cambria Math"/>
                  <w:sz w:val="22"/>
                  <w:szCs w:val="22"/>
                </w:rPr>
                <m:t>$</m:t>
              </m:r>
            </m:oMath>
            <w:r w:rsidRPr="003B2CD8">
              <w:rPr>
                <w:rFonts w:ascii="Garamond" w:eastAsiaTheme="minorEastAsia" w:hAnsi="Garamond"/>
                <w:b/>
                <w:bCs/>
                <w:sz w:val="22"/>
                <w:szCs w:val="22"/>
              </w:rPr>
              <w:t xml:space="preserve"> in </w:t>
            </w:r>
            <m:oMath>
              <m:r>
                <m:rPr>
                  <m:sty m:val="bi"/>
                </m:rPr>
                <w:rPr>
                  <w:rFonts w:ascii="Cambria Math" w:eastAsiaTheme="minorEastAsia" w:hAnsi="Cambria Math"/>
                  <w:sz w:val="22"/>
                  <w:szCs w:val="22"/>
                </w:rPr>
                <m:t>Mn</m:t>
              </m:r>
            </m:oMath>
            <w:r w:rsidRPr="003B2CD8">
              <w:rPr>
                <w:rFonts w:ascii="Garamond" w:eastAsiaTheme="minorEastAsia" w:hAnsi="Garamond"/>
                <w:b/>
                <w:bCs/>
                <w:sz w:val="22"/>
                <w:szCs w:val="22"/>
              </w:rPr>
              <w:t>)</w:t>
            </w:r>
          </w:p>
        </w:tc>
        <w:tc>
          <w:tcPr>
            <w:tcW w:w="1631" w:type="pct"/>
            <w:tcBorders>
              <w:top w:val="double" w:sz="4" w:space="0" w:color="auto"/>
              <w:bottom w:val="single" w:sz="4" w:space="0" w:color="auto"/>
            </w:tcBorders>
            <w:shd w:val="clear" w:color="auto" w:fill="8EAADB" w:themeFill="accent1" w:themeFillTint="99"/>
            <w:vAlign w:val="center"/>
          </w:tcPr>
          <w:p w14:paraId="74E99661" w14:textId="26DF4A4B" w:rsidR="00A647BE" w:rsidRPr="003B2CD8" w:rsidRDefault="00A647BE" w:rsidP="003B2CD8">
            <w:pPr>
              <w:pStyle w:val="PARA"/>
              <w:spacing w:line="240" w:lineRule="auto"/>
              <w:jc w:val="center"/>
              <w:rPr>
                <w:rFonts w:ascii="Garamond" w:hAnsi="Garamond"/>
                <w:b/>
                <w:bCs/>
                <w:spacing w:val="0"/>
                <w:sz w:val="22"/>
                <w:szCs w:val="22"/>
              </w:rPr>
            </w:pPr>
            <w:r w:rsidRPr="003B2CD8">
              <w:rPr>
                <w:rFonts w:ascii="Garamond" w:eastAsiaTheme="minorEastAsia" w:hAnsi="Garamond"/>
                <w:b/>
                <w:bCs/>
                <w:sz w:val="22"/>
                <w:szCs w:val="22"/>
              </w:rPr>
              <w:t>Growth (</w:t>
            </w:r>
            <m:oMath>
              <m:r>
                <m:rPr>
                  <m:sty m:val="bi"/>
                </m:rPr>
                <w:rPr>
                  <w:rFonts w:ascii="Cambria Math" w:eastAsiaTheme="minorEastAsia" w:hAnsi="Cambria Math"/>
                  <w:sz w:val="22"/>
                  <w:szCs w:val="22"/>
                </w:rPr>
                <m:t>%</m:t>
              </m:r>
            </m:oMath>
            <w:r w:rsidRPr="003B2CD8">
              <w:rPr>
                <w:rFonts w:ascii="Garamond" w:eastAsiaTheme="minorEastAsia" w:hAnsi="Garamond"/>
                <w:b/>
                <w:bCs/>
                <w:sz w:val="22"/>
                <w:szCs w:val="22"/>
              </w:rPr>
              <w:t>)</w:t>
            </w:r>
          </w:p>
        </w:tc>
      </w:tr>
      <w:tr w:rsidR="00140E6E" w:rsidRPr="00BE7BCE" w14:paraId="0E3BE3B7" w14:textId="77777777" w:rsidTr="003B2CD8">
        <w:trPr>
          <w:trHeight w:val="432"/>
          <w:jc w:val="center"/>
        </w:trPr>
        <w:tc>
          <w:tcPr>
            <w:tcW w:w="1786" w:type="pct"/>
            <w:tcBorders>
              <w:top w:val="single" w:sz="4" w:space="0" w:color="auto"/>
            </w:tcBorders>
            <w:shd w:val="clear" w:color="auto" w:fill="auto"/>
            <w:vAlign w:val="center"/>
          </w:tcPr>
          <w:p w14:paraId="31C7A0C0" w14:textId="5D6B2876" w:rsidR="00140E6E" w:rsidRPr="003B2CD8" w:rsidRDefault="003B2CD8" w:rsidP="003B2CD8">
            <w:pPr>
              <w:autoSpaceDE w:val="0"/>
              <w:autoSpaceDN w:val="0"/>
              <w:adjustRightInd w:val="0"/>
              <w:spacing w:after="0" w:line="240" w:lineRule="auto"/>
              <w:ind w:left="0" w:right="0" w:firstLine="0"/>
              <w:jc w:val="center"/>
              <w:rPr>
                <w:rFonts w:ascii="Cambria Math" w:eastAsiaTheme="minorEastAsia" w:hAnsi="Cambria Math"/>
                <w:color w:val="auto"/>
                <w:sz w:val="20"/>
                <w:oMath/>
              </w:rPr>
            </w:pPr>
            <m:oMathPara>
              <m:oMath>
                <m:r>
                  <w:rPr>
                    <w:rFonts w:ascii="Cambria Math" w:eastAsiaTheme="minorEastAsia" w:hAnsi="Cambria Math"/>
                    <w:color w:val="auto"/>
                    <w:sz w:val="20"/>
                  </w:rPr>
                  <m:t>2011-12</m:t>
                </m:r>
              </m:oMath>
            </m:oMathPara>
          </w:p>
        </w:tc>
        <w:tc>
          <w:tcPr>
            <w:tcW w:w="1583" w:type="pct"/>
            <w:tcBorders>
              <w:top w:val="single" w:sz="4" w:space="0" w:color="auto"/>
            </w:tcBorders>
            <w:shd w:val="clear" w:color="auto" w:fill="auto"/>
            <w:vAlign w:val="center"/>
          </w:tcPr>
          <w:p w14:paraId="7F49CF11" w14:textId="4C6FD209" w:rsidR="00140E6E" w:rsidRPr="003B2CD8" w:rsidRDefault="003B2CD8" w:rsidP="003B2CD8">
            <w:pPr>
              <w:pStyle w:val="PARA"/>
              <w:spacing w:line="240" w:lineRule="auto"/>
              <w:jc w:val="center"/>
              <w:rPr>
                <w:rFonts w:ascii="Cambria Math" w:hAnsi="Cambria Math"/>
                <w:spacing w:val="0"/>
                <w:lang w:val="en-US" w:eastAsia="en-US"/>
                <w:oMath/>
              </w:rPr>
            </w:pPr>
            <m:oMathPara>
              <m:oMath>
                <m:r>
                  <w:rPr>
                    <w:rFonts w:ascii="Cambria Math" w:eastAsiaTheme="minorEastAsia" w:hAnsi="Cambria Math"/>
                  </w:rPr>
                  <m:t>335.51</m:t>
                </m:r>
              </m:oMath>
            </m:oMathPara>
          </w:p>
        </w:tc>
        <w:tc>
          <w:tcPr>
            <w:tcW w:w="1631" w:type="pct"/>
            <w:tcBorders>
              <w:top w:val="single" w:sz="4" w:space="0" w:color="auto"/>
            </w:tcBorders>
            <w:shd w:val="clear" w:color="auto" w:fill="auto"/>
            <w:vAlign w:val="center"/>
          </w:tcPr>
          <w:p w14:paraId="59D9A92C" w14:textId="4BD21F23" w:rsidR="00140E6E" w:rsidRPr="003B2CD8" w:rsidRDefault="003B2CD8" w:rsidP="003B2CD8">
            <w:pPr>
              <w:pStyle w:val="PARA"/>
              <w:spacing w:line="240" w:lineRule="auto"/>
              <w:jc w:val="center"/>
              <w:rPr>
                <w:rFonts w:ascii="Cambria Math" w:hAnsi="Cambria Math"/>
                <w:spacing w:val="0"/>
                <w:lang w:val="en-US" w:eastAsia="en-US"/>
                <w:oMath/>
              </w:rPr>
            </w:pPr>
            <m:oMathPara>
              <m:oMath>
                <m:r>
                  <w:rPr>
                    <w:rFonts w:ascii="Cambria Math" w:eastAsiaTheme="minorEastAsia" w:hAnsi="Cambria Math"/>
                  </w:rPr>
                  <m:t>64.39</m:t>
                </m:r>
              </m:oMath>
            </m:oMathPara>
          </w:p>
        </w:tc>
      </w:tr>
      <w:tr w:rsidR="00A647BE" w:rsidRPr="00BE7BCE" w14:paraId="7B558801" w14:textId="77777777" w:rsidTr="00AE2C2C">
        <w:trPr>
          <w:trHeight w:val="432"/>
          <w:jc w:val="center"/>
        </w:trPr>
        <w:tc>
          <w:tcPr>
            <w:tcW w:w="1786" w:type="pct"/>
            <w:shd w:val="clear" w:color="auto" w:fill="D9E2F3" w:themeFill="accent1" w:themeFillTint="33"/>
            <w:vAlign w:val="center"/>
          </w:tcPr>
          <w:p w14:paraId="60C30280" w14:textId="67D7C2A3" w:rsidR="00A647BE" w:rsidRPr="003B2CD8" w:rsidRDefault="003B2CD8" w:rsidP="003B2CD8">
            <w:pPr>
              <w:autoSpaceDE w:val="0"/>
              <w:autoSpaceDN w:val="0"/>
              <w:adjustRightInd w:val="0"/>
              <w:spacing w:after="0" w:line="240" w:lineRule="auto"/>
              <w:ind w:left="0" w:right="0" w:firstLine="0"/>
              <w:jc w:val="center"/>
              <w:rPr>
                <w:rFonts w:ascii="Cambria Math" w:eastAsiaTheme="minorEastAsia" w:hAnsi="Cambria Math"/>
                <w:color w:val="auto"/>
                <w:sz w:val="20"/>
                <w:oMath/>
              </w:rPr>
            </w:pPr>
            <m:oMathPara>
              <m:oMath>
                <m:r>
                  <w:rPr>
                    <w:rFonts w:ascii="Cambria Math" w:eastAsiaTheme="minorEastAsia" w:hAnsi="Cambria Math"/>
                    <w:color w:val="auto"/>
                    <w:sz w:val="20"/>
                  </w:rPr>
                  <m:t>2012-13</m:t>
                </m:r>
              </m:oMath>
            </m:oMathPara>
          </w:p>
        </w:tc>
        <w:tc>
          <w:tcPr>
            <w:tcW w:w="1583" w:type="pct"/>
            <w:shd w:val="clear" w:color="auto" w:fill="D9E2F3" w:themeFill="accent1" w:themeFillTint="33"/>
            <w:vAlign w:val="center"/>
          </w:tcPr>
          <w:p w14:paraId="3443D705" w14:textId="15F50C03" w:rsidR="00A647BE" w:rsidRPr="003B2CD8" w:rsidRDefault="003B2CD8" w:rsidP="003B2CD8">
            <w:pPr>
              <w:pStyle w:val="PARA"/>
              <w:spacing w:line="240" w:lineRule="auto"/>
              <w:jc w:val="center"/>
              <w:rPr>
                <w:rFonts w:ascii="Cambria Math" w:eastAsiaTheme="minorEastAsia" w:hAnsi="Cambria Math"/>
                <w:oMath/>
              </w:rPr>
            </w:pPr>
            <m:oMathPara>
              <m:oMath>
                <m:r>
                  <w:rPr>
                    <w:rFonts w:ascii="Cambria Math" w:eastAsiaTheme="minorEastAsia" w:hAnsi="Cambria Math"/>
                  </w:rPr>
                  <m:t>419.32</m:t>
                </m:r>
              </m:oMath>
            </m:oMathPara>
          </w:p>
        </w:tc>
        <w:tc>
          <w:tcPr>
            <w:tcW w:w="1631" w:type="pct"/>
            <w:shd w:val="clear" w:color="auto" w:fill="D9E2F3" w:themeFill="accent1" w:themeFillTint="33"/>
            <w:vAlign w:val="center"/>
          </w:tcPr>
          <w:p w14:paraId="299CB196" w14:textId="7FE0AE8C" w:rsidR="00A647BE" w:rsidRPr="003B2CD8" w:rsidRDefault="003B2CD8" w:rsidP="003B2CD8">
            <w:pPr>
              <w:pStyle w:val="PARA"/>
              <w:spacing w:line="240" w:lineRule="auto"/>
              <w:jc w:val="center"/>
              <w:rPr>
                <w:rFonts w:ascii="Cambria Math" w:eastAsiaTheme="minorEastAsia" w:hAnsi="Cambria Math"/>
                <w:oMath/>
              </w:rPr>
            </w:pPr>
            <m:oMathPara>
              <m:oMath>
                <m:r>
                  <w:rPr>
                    <w:rFonts w:ascii="Cambria Math" w:eastAsiaTheme="minorEastAsia" w:hAnsi="Cambria Math"/>
                  </w:rPr>
                  <m:t>24.98</m:t>
                </m:r>
              </m:oMath>
            </m:oMathPara>
          </w:p>
        </w:tc>
      </w:tr>
      <w:tr w:rsidR="00A647BE" w:rsidRPr="00BE7BCE" w14:paraId="118D545F" w14:textId="77777777" w:rsidTr="003B2CD8">
        <w:trPr>
          <w:trHeight w:val="432"/>
          <w:jc w:val="center"/>
        </w:trPr>
        <w:tc>
          <w:tcPr>
            <w:tcW w:w="1786" w:type="pct"/>
            <w:shd w:val="clear" w:color="auto" w:fill="auto"/>
            <w:vAlign w:val="center"/>
          </w:tcPr>
          <w:p w14:paraId="51E9DD5F" w14:textId="1CD5758F" w:rsidR="00A647BE" w:rsidRPr="003B2CD8" w:rsidRDefault="003B2CD8" w:rsidP="003B2CD8">
            <w:pPr>
              <w:autoSpaceDE w:val="0"/>
              <w:autoSpaceDN w:val="0"/>
              <w:adjustRightInd w:val="0"/>
              <w:spacing w:after="0" w:line="240" w:lineRule="auto"/>
              <w:ind w:left="0" w:right="0" w:firstLine="0"/>
              <w:jc w:val="center"/>
              <w:rPr>
                <w:rFonts w:ascii="Cambria Math" w:eastAsiaTheme="minorEastAsia" w:hAnsi="Cambria Math"/>
                <w:color w:val="auto"/>
                <w:sz w:val="20"/>
                <w:oMath/>
              </w:rPr>
            </w:pPr>
            <m:oMathPara>
              <m:oMath>
                <m:r>
                  <w:rPr>
                    <w:rFonts w:ascii="Cambria Math" w:eastAsiaTheme="minorEastAsia" w:hAnsi="Cambria Math"/>
                    <w:color w:val="auto"/>
                    <w:sz w:val="20"/>
                  </w:rPr>
                  <m:t>2013-14</m:t>
                </m:r>
              </m:oMath>
            </m:oMathPara>
          </w:p>
        </w:tc>
        <w:tc>
          <w:tcPr>
            <w:tcW w:w="1583" w:type="pct"/>
            <w:shd w:val="clear" w:color="auto" w:fill="auto"/>
            <w:vAlign w:val="center"/>
          </w:tcPr>
          <w:p w14:paraId="13DE6652" w14:textId="11767254" w:rsidR="00A647BE" w:rsidRPr="003B2CD8" w:rsidRDefault="003B2CD8" w:rsidP="003B2CD8">
            <w:pPr>
              <w:pStyle w:val="PARA"/>
              <w:spacing w:line="240" w:lineRule="auto"/>
              <w:jc w:val="center"/>
              <w:rPr>
                <w:rFonts w:ascii="Cambria Math" w:eastAsiaTheme="minorEastAsia" w:hAnsi="Cambria Math"/>
                <w:oMath/>
              </w:rPr>
            </w:pPr>
            <m:oMathPara>
              <m:oMath>
                <m:r>
                  <w:rPr>
                    <w:rFonts w:ascii="Cambria Math" w:eastAsiaTheme="minorEastAsia" w:hAnsi="Cambria Math"/>
                  </w:rPr>
                  <m:t>550.11</m:t>
                </m:r>
              </m:oMath>
            </m:oMathPara>
          </w:p>
        </w:tc>
        <w:tc>
          <w:tcPr>
            <w:tcW w:w="1631" w:type="pct"/>
            <w:shd w:val="clear" w:color="auto" w:fill="auto"/>
            <w:vAlign w:val="center"/>
          </w:tcPr>
          <w:p w14:paraId="56082557" w14:textId="6A594955" w:rsidR="00A647BE" w:rsidRPr="003B2CD8" w:rsidRDefault="003B2CD8" w:rsidP="003B2CD8">
            <w:pPr>
              <w:pStyle w:val="PARA"/>
              <w:spacing w:line="240" w:lineRule="auto"/>
              <w:jc w:val="center"/>
              <w:rPr>
                <w:rFonts w:ascii="Cambria Math" w:eastAsiaTheme="minorEastAsia" w:hAnsi="Cambria Math"/>
                <w:oMath/>
              </w:rPr>
            </w:pPr>
            <m:oMathPara>
              <m:oMath>
                <m:r>
                  <w:rPr>
                    <w:rFonts w:ascii="Cambria Math" w:eastAsiaTheme="minorEastAsia" w:hAnsi="Cambria Math"/>
                  </w:rPr>
                  <m:t>31.19</m:t>
                </m:r>
              </m:oMath>
            </m:oMathPara>
          </w:p>
        </w:tc>
      </w:tr>
      <w:tr w:rsidR="00A647BE" w:rsidRPr="00BE7BCE" w14:paraId="17879BD6" w14:textId="77777777" w:rsidTr="00AE2C2C">
        <w:trPr>
          <w:trHeight w:val="432"/>
          <w:jc w:val="center"/>
        </w:trPr>
        <w:tc>
          <w:tcPr>
            <w:tcW w:w="1786" w:type="pct"/>
            <w:shd w:val="clear" w:color="auto" w:fill="D9E2F3" w:themeFill="accent1" w:themeFillTint="33"/>
            <w:vAlign w:val="center"/>
          </w:tcPr>
          <w:p w14:paraId="424F4666" w14:textId="23803EF4" w:rsidR="00A647BE" w:rsidRPr="00AE2C2C" w:rsidRDefault="003B2CD8" w:rsidP="003B2CD8">
            <w:pPr>
              <w:autoSpaceDE w:val="0"/>
              <w:autoSpaceDN w:val="0"/>
              <w:adjustRightInd w:val="0"/>
              <w:spacing w:after="0" w:line="240" w:lineRule="auto"/>
              <w:ind w:left="0" w:right="0" w:firstLine="0"/>
              <w:jc w:val="center"/>
              <w:rPr>
                <w:rFonts w:ascii="Cambria Math" w:eastAsiaTheme="minorEastAsia" w:hAnsi="Cambria Math"/>
                <w:color w:val="auto"/>
                <w:sz w:val="20"/>
                <w:oMath/>
              </w:rPr>
            </w:pPr>
            <m:oMathPara>
              <m:oMath>
                <m:r>
                  <w:rPr>
                    <w:rFonts w:ascii="Cambria Math" w:eastAsiaTheme="minorEastAsia" w:hAnsi="Cambria Math"/>
                    <w:color w:val="auto"/>
                    <w:sz w:val="20"/>
                  </w:rPr>
                  <m:t>2014-15</m:t>
                </m:r>
              </m:oMath>
            </m:oMathPara>
          </w:p>
        </w:tc>
        <w:tc>
          <w:tcPr>
            <w:tcW w:w="1583" w:type="pct"/>
            <w:shd w:val="clear" w:color="auto" w:fill="D9E2F3" w:themeFill="accent1" w:themeFillTint="33"/>
            <w:vAlign w:val="center"/>
          </w:tcPr>
          <w:p w14:paraId="764C97A2" w14:textId="20C1364F" w:rsidR="00A647BE" w:rsidRPr="00AE2C2C" w:rsidRDefault="003B2CD8" w:rsidP="003B2CD8">
            <w:pPr>
              <w:pStyle w:val="PARA"/>
              <w:spacing w:line="240" w:lineRule="auto"/>
              <w:jc w:val="center"/>
              <w:rPr>
                <w:rFonts w:ascii="Cambria Math" w:eastAsiaTheme="minorEastAsia" w:hAnsi="Cambria Math" w:cs="Garamond"/>
                <w:spacing w:val="0"/>
                <w:oMath/>
              </w:rPr>
            </w:pPr>
            <m:oMathPara>
              <m:oMath>
                <m:r>
                  <w:rPr>
                    <w:rFonts w:ascii="Cambria Math" w:eastAsiaTheme="minorEastAsia" w:hAnsi="Cambria Math" w:cs="Garamond"/>
                    <w:spacing w:val="0"/>
                  </w:rPr>
                  <m:t>673.27</m:t>
                </m:r>
              </m:oMath>
            </m:oMathPara>
          </w:p>
        </w:tc>
        <w:tc>
          <w:tcPr>
            <w:tcW w:w="1631" w:type="pct"/>
            <w:shd w:val="clear" w:color="auto" w:fill="D9E2F3" w:themeFill="accent1" w:themeFillTint="33"/>
            <w:vAlign w:val="center"/>
          </w:tcPr>
          <w:p w14:paraId="73622739" w14:textId="3DA39CAD" w:rsidR="00A647BE" w:rsidRPr="00AE2C2C" w:rsidRDefault="003B2CD8" w:rsidP="003B2CD8">
            <w:pPr>
              <w:pStyle w:val="PARA"/>
              <w:spacing w:line="240" w:lineRule="auto"/>
              <w:jc w:val="center"/>
              <w:rPr>
                <w:rFonts w:ascii="Cambria Math" w:eastAsiaTheme="minorEastAsia" w:hAnsi="Cambria Math" w:cs="Garamond"/>
                <w:spacing w:val="0"/>
                <w:oMath/>
              </w:rPr>
            </w:pPr>
            <m:oMathPara>
              <m:oMath>
                <m:r>
                  <w:rPr>
                    <w:rFonts w:ascii="Cambria Math" w:eastAsiaTheme="minorEastAsia" w:hAnsi="Cambria Math" w:cs="Garamond"/>
                    <w:spacing w:val="0"/>
                  </w:rPr>
                  <m:t>22.39</m:t>
                </m:r>
              </m:oMath>
            </m:oMathPara>
          </w:p>
        </w:tc>
      </w:tr>
      <w:tr w:rsidR="00A647BE" w:rsidRPr="00BE7BCE" w14:paraId="607D8F4D" w14:textId="77777777" w:rsidTr="003B2CD8">
        <w:trPr>
          <w:trHeight w:val="432"/>
          <w:jc w:val="center"/>
        </w:trPr>
        <w:tc>
          <w:tcPr>
            <w:tcW w:w="1786" w:type="pct"/>
            <w:shd w:val="clear" w:color="auto" w:fill="auto"/>
            <w:vAlign w:val="center"/>
          </w:tcPr>
          <w:p w14:paraId="7A981CB6" w14:textId="4C6DE52E" w:rsidR="00A647BE" w:rsidRPr="003B2CD8" w:rsidRDefault="003B2CD8" w:rsidP="003B2CD8">
            <w:pPr>
              <w:autoSpaceDE w:val="0"/>
              <w:autoSpaceDN w:val="0"/>
              <w:adjustRightInd w:val="0"/>
              <w:spacing w:after="0" w:line="240" w:lineRule="auto"/>
              <w:ind w:left="0" w:right="0" w:firstLine="0"/>
              <w:jc w:val="center"/>
              <w:rPr>
                <w:rFonts w:ascii="Cambria Math" w:eastAsiaTheme="minorEastAsia" w:hAnsi="Cambria Math"/>
                <w:color w:val="auto"/>
                <w:sz w:val="20"/>
                <w:oMath/>
              </w:rPr>
            </w:pPr>
            <m:oMathPara>
              <m:oMath>
                <m:r>
                  <w:rPr>
                    <w:rFonts w:ascii="Cambria Math" w:eastAsiaTheme="minorEastAsia" w:hAnsi="Cambria Math"/>
                    <w:color w:val="auto"/>
                    <w:sz w:val="20"/>
                  </w:rPr>
                  <m:t>2015-16</m:t>
                </m:r>
              </m:oMath>
            </m:oMathPara>
          </w:p>
        </w:tc>
        <w:tc>
          <w:tcPr>
            <w:tcW w:w="1583" w:type="pct"/>
            <w:shd w:val="clear" w:color="auto" w:fill="auto"/>
            <w:vAlign w:val="center"/>
          </w:tcPr>
          <w:p w14:paraId="38925DA4" w14:textId="5E7FCA08" w:rsidR="00A647BE" w:rsidRPr="003B2CD8" w:rsidRDefault="003B2CD8" w:rsidP="003B2CD8">
            <w:pPr>
              <w:pStyle w:val="PARA"/>
              <w:spacing w:line="240" w:lineRule="auto"/>
              <w:jc w:val="center"/>
              <w:rPr>
                <w:rFonts w:ascii="Cambria Math" w:eastAsiaTheme="minorEastAsia" w:hAnsi="Cambria Math"/>
                <w:oMath/>
              </w:rPr>
            </w:pPr>
            <m:oMathPara>
              <m:oMath>
                <m:r>
                  <w:rPr>
                    <w:rFonts w:ascii="Cambria Math" w:eastAsiaTheme="minorEastAsia" w:hAnsi="Cambria Math"/>
                  </w:rPr>
                  <m:t>714.01</m:t>
                </m:r>
              </m:oMath>
            </m:oMathPara>
          </w:p>
        </w:tc>
        <w:tc>
          <w:tcPr>
            <w:tcW w:w="1631" w:type="pct"/>
            <w:shd w:val="clear" w:color="auto" w:fill="auto"/>
            <w:vAlign w:val="center"/>
          </w:tcPr>
          <w:p w14:paraId="621F293A" w14:textId="549654A6" w:rsidR="00A647BE" w:rsidRPr="003B2CD8" w:rsidRDefault="00B8582B" w:rsidP="003B2CD8">
            <w:pPr>
              <w:pStyle w:val="PARA"/>
              <w:spacing w:line="240" w:lineRule="auto"/>
              <w:jc w:val="center"/>
              <w:rPr>
                <w:rFonts w:ascii="Cambria Math" w:eastAsiaTheme="minorEastAsia" w:hAnsi="Cambria Math"/>
                <w:oMath/>
              </w:rPr>
            </w:pPr>
            <m:oMathPara>
              <m:oMath>
                <m:r>
                  <w:rPr>
                    <w:rFonts w:ascii="Cambria Math" w:eastAsiaTheme="minorEastAsia" w:hAnsi="Cambria Math"/>
                  </w:rPr>
                  <m:t>06.05</m:t>
                </m:r>
              </m:oMath>
            </m:oMathPara>
          </w:p>
        </w:tc>
      </w:tr>
      <w:tr w:rsidR="00140E6E" w:rsidRPr="00BE7BCE" w14:paraId="5C9EDB4D" w14:textId="77777777" w:rsidTr="00AE2C2C">
        <w:trPr>
          <w:trHeight w:val="432"/>
          <w:jc w:val="center"/>
        </w:trPr>
        <w:tc>
          <w:tcPr>
            <w:tcW w:w="1786" w:type="pct"/>
            <w:tcBorders>
              <w:bottom w:val="double" w:sz="4" w:space="0" w:color="auto"/>
            </w:tcBorders>
            <w:shd w:val="clear" w:color="auto" w:fill="D9E2F3" w:themeFill="accent1" w:themeFillTint="33"/>
            <w:vAlign w:val="center"/>
          </w:tcPr>
          <w:p w14:paraId="2A9B9815" w14:textId="6C6BE988" w:rsidR="00140E6E" w:rsidRPr="003B2CD8" w:rsidRDefault="003B2CD8" w:rsidP="003B2CD8">
            <w:pPr>
              <w:pStyle w:val="PARA"/>
              <w:spacing w:line="240" w:lineRule="auto"/>
              <w:jc w:val="center"/>
              <w:rPr>
                <w:rFonts w:ascii="Cambria Math" w:hAnsi="Cambria Math"/>
                <w:spacing w:val="0"/>
                <w:lang w:val="en-US" w:eastAsia="en-US"/>
                <w:oMath/>
              </w:rPr>
            </w:pPr>
            <m:oMathPara>
              <m:oMath>
                <m:r>
                  <w:rPr>
                    <w:rFonts w:ascii="Cambria Math" w:eastAsiaTheme="minorEastAsia" w:hAnsi="Cambria Math"/>
                  </w:rPr>
                  <m:t>2016-17</m:t>
                </m:r>
              </m:oMath>
            </m:oMathPara>
          </w:p>
        </w:tc>
        <w:tc>
          <w:tcPr>
            <w:tcW w:w="1583" w:type="pct"/>
            <w:tcBorders>
              <w:bottom w:val="double" w:sz="4" w:space="0" w:color="auto"/>
            </w:tcBorders>
            <w:shd w:val="clear" w:color="auto" w:fill="D9E2F3" w:themeFill="accent1" w:themeFillTint="33"/>
            <w:vAlign w:val="center"/>
          </w:tcPr>
          <w:p w14:paraId="528E496D" w14:textId="0B3BB983" w:rsidR="00140E6E" w:rsidRPr="003B2CD8" w:rsidRDefault="003B2CD8" w:rsidP="003B2CD8">
            <w:pPr>
              <w:pStyle w:val="PARA"/>
              <w:spacing w:line="240" w:lineRule="auto"/>
              <w:jc w:val="center"/>
              <w:rPr>
                <w:rFonts w:ascii="Cambria Math" w:hAnsi="Cambria Math"/>
                <w:spacing w:val="0"/>
                <w:lang w:val="en-US" w:eastAsia="en-US"/>
                <w:oMath/>
              </w:rPr>
            </w:pPr>
            <m:oMathPara>
              <m:oMath>
                <m:r>
                  <w:rPr>
                    <w:rFonts w:ascii="Cambria Math" w:eastAsiaTheme="minorEastAsia" w:hAnsi="Cambria Math"/>
                  </w:rPr>
                  <m:t>787.00</m:t>
                </m:r>
              </m:oMath>
            </m:oMathPara>
          </w:p>
        </w:tc>
        <w:tc>
          <w:tcPr>
            <w:tcW w:w="1631" w:type="pct"/>
            <w:tcBorders>
              <w:bottom w:val="double" w:sz="4" w:space="0" w:color="auto"/>
            </w:tcBorders>
            <w:shd w:val="clear" w:color="auto" w:fill="D9E2F3" w:themeFill="accent1" w:themeFillTint="33"/>
            <w:vAlign w:val="center"/>
          </w:tcPr>
          <w:p w14:paraId="173EBB29" w14:textId="263A4A22" w:rsidR="00140E6E" w:rsidRPr="003B2CD8" w:rsidRDefault="00B8582B" w:rsidP="003B2CD8">
            <w:pPr>
              <w:pStyle w:val="PARA"/>
              <w:spacing w:line="240" w:lineRule="auto"/>
              <w:jc w:val="center"/>
              <w:rPr>
                <w:rFonts w:ascii="Cambria Math" w:hAnsi="Cambria Math"/>
                <w:spacing w:val="0"/>
                <w:lang w:val="en-US" w:eastAsia="en-US"/>
                <w:oMath/>
              </w:rPr>
            </w:pPr>
            <m:oMathPara>
              <m:oMath>
                <m:r>
                  <w:rPr>
                    <w:rFonts w:ascii="Cambria Math" w:eastAsiaTheme="minorEastAsia" w:hAnsi="Cambria Math"/>
                  </w:rPr>
                  <m:t>09.26</m:t>
                </m:r>
              </m:oMath>
            </m:oMathPara>
          </w:p>
        </w:tc>
      </w:tr>
    </w:tbl>
    <w:p w14:paraId="35889AD6" w14:textId="1F8B8EF9" w:rsidR="00686083" w:rsidRPr="00BE7BCE" w:rsidRDefault="00DA3214" w:rsidP="00DA3214">
      <w:pPr>
        <w:pStyle w:val="PARA"/>
        <w:spacing w:after="120" w:line="240" w:lineRule="auto"/>
        <w:jc w:val="right"/>
        <w:rPr>
          <w:rFonts w:ascii="Garamond" w:hAnsi="Garamond"/>
          <w:spacing w:val="0"/>
          <w:sz w:val="22"/>
          <w:szCs w:val="22"/>
        </w:rPr>
      </w:pPr>
      <w:r w:rsidRPr="004D2C76">
        <w:rPr>
          <w:rFonts w:ascii="Garamond" w:hAnsi="Garamond"/>
          <w:i/>
          <w:iCs/>
          <w:spacing w:val="0"/>
          <w:sz w:val="22"/>
          <w:szCs w:val="22"/>
        </w:rPr>
        <w:t xml:space="preserve">Note: The table and data are taken (as an example for this template) from </w:t>
      </w:r>
      <w:r>
        <w:rPr>
          <w:rFonts w:ascii="Garamond" w:hAnsi="Garamond"/>
          <w:i/>
          <w:iCs/>
          <w:spacing w:val="0"/>
          <w:sz w:val="22"/>
          <w:szCs w:val="22"/>
        </w:rPr>
        <w:t xml:space="preserve">the </w:t>
      </w:r>
      <w:r>
        <w:rPr>
          <w:rFonts w:ascii="Garamond" w:hAnsi="Garamond"/>
          <w:i/>
          <w:iCs/>
          <w:spacing w:val="0"/>
          <w:sz w:val="22"/>
          <w:szCs w:val="22"/>
        </w:rPr>
        <w:br/>
      </w:r>
      <w:r w:rsidRPr="004D2C76">
        <w:rPr>
          <w:rFonts w:ascii="Garamond" w:hAnsi="Garamond"/>
          <w:i/>
          <w:iCs/>
          <w:spacing w:val="0"/>
          <w:sz w:val="22"/>
          <w:szCs w:val="22"/>
        </w:rPr>
        <w:t>NDC JOURNAL, Vol. 18, December 2019</w:t>
      </w:r>
      <w:r>
        <w:rPr>
          <w:rFonts w:ascii="Garamond" w:hAnsi="Garamond"/>
          <w:i/>
          <w:iCs/>
          <w:spacing w:val="0"/>
          <w:sz w:val="22"/>
          <w:szCs w:val="22"/>
        </w:rPr>
        <w:t>, p. 84</w:t>
      </w:r>
      <w:r w:rsidRPr="004D2C76">
        <w:rPr>
          <w:rFonts w:ascii="Garamond" w:hAnsi="Garamond"/>
          <w:i/>
          <w:iCs/>
          <w:spacing w:val="0"/>
          <w:sz w:val="22"/>
          <w:szCs w:val="22"/>
        </w:rPr>
        <w:t>.</w:t>
      </w:r>
    </w:p>
    <w:p w14:paraId="2D58C884" w14:textId="77777777" w:rsidR="00E22B7C" w:rsidRDefault="00E22B7C" w:rsidP="00140E6E">
      <w:pPr>
        <w:pStyle w:val="PARA"/>
        <w:spacing w:after="120" w:line="240" w:lineRule="auto"/>
        <w:rPr>
          <w:rFonts w:ascii="Garamond" w:hAnsi="Garamond"/>
          <w:b/>
          <w:bCs/>
          <w:spacing w:val="0"/>
          <w:sz w:val="22"/>
          <w:szCs w:val="22"/>
        </w:rPr>
      </w:pPr>
    </w:p>
    <w:p w14:paraId="6CFE7FBE" w14:textId="159FC517" w:rsidR="00140E6E" w:rsidRPr="00DA3214" w:rsidRDefault="00140E6E" w:rsidP="00140E6E">
      <w:pPr>
        <w:pStyle w:val="PARA"/>
        <w:spacing w:after="120" w:line="240" w:lineRule="auto"/>
        <w:rPr>
          <w:rFonts w:ascii="Garamond" w:hAnsi="Garamond"/>
          <w:spacing w:val="0"/>
          <w:sz w:val="22"/>
          <w:szCs w:val="22"/>
        </w:rPr>
      </w:pPr>
      <w:r w:rsidRPr="00DA3214">
        <w:rPr>
          <w:rFonts w:ascii="Garamond" w:hAnsi="Garamond"/>
          <w:b/>
          <w:bCs/>
          <w:spacing w:val="0"/>
          <w:sz w:val="22"/>
          <w:szCs w:val="22"/>
        </w:rPr>
        <w:t>Equations:</w:t>
      </w:r>
      <w:r w:rsidRPr="00DA3214">
        <w:rPr>
          <w:rFonts w:ascii="Garamond" w:hAnsi="Garamond"/>
          <w:spacing w:val="0"/>
          <w:sz w:val="22"/>
          <w:szCs w:val="22"/>
        </w:rPr>
        <w:t xml:space="preserve"> Equations and formulae should be typed in Math-type (Equation format) and numbered consecutively with Arabic numerals in parentheses on the right aligned of the column (if referred to explicitly in the text). The equations should also be separated from the surrounding </w:t>
      </w:r>
      <w:r w:rsidRPr="00AD7140">
        <w:rPr>
          <w:rFonts w:ascii="Garamond" w:hAnsi="Garamond"/>
          <w:color w:val="0070C0"/>
          <w:spacing w:val="0"/>
          <w:sz w:val="22"/>
          <w:szCs w:val="22"/>
        </w:rPr>
        <w:t>text by paragraph spacing 6 points</w:t>
      </w:r>
      <w:r w:rsidRPr="00DA3214">
        <w:rPr>
          <w:rFonts w:ascii="Garamond" w:hAnsi="Garamond"/>
          <w:spacing w:val="0"/>
          <w:sz w:val="22"/>
          <w:szCs w:val="22"/>
        </w:rPr>
        <w:t xml:space="preserve">. Each equation must be presented intext with proper explanation. If the equation is copied from other sources, proper intext citation should be presented. For example: Equation (1) presents the </w:t>
      </w:r>
      <w:r w:rsidR="002D2676">
        <w:rPr>
          <w:rFonts w:ascii="Garamond" w:hAnsi="Garamond"/>
          <w:spacing w:val="0"/>
          <w:sz w:val="22"/>
          <w:szCs w:val="22"/>
        </w:rPr>
        <w:t>general equation of voltage divider rule</w:t>
      </w:r>
      <w:r w:rsidRPr="00DA3214">
        <w:rPr>
          <w:rFonts w:ascii="Garamond" w:hAnsi="Garamond"/>
          <w:spacing w:val="0"/>
          <w:sz w:val="22"/>
          <w:szCs w:val="22"/>
        </w:rPr>
        <w:t xml:space="preserve"> (</w:t>
      </w:r>
      <w:r w:rsidR="002D2676">
        <w:rPr>
          <w:rFonts w:ascii="Garamond" w:hAnsi="Garamond"/>
          <w:spacing w:val="0"/>
          <w:sz w:val="22"/>
          <w:szCs w:val="22"/>
        </w:rPr>
        <w:t>Akhtaruzzaman</w:t>
      </w:r>
      <w:r w:rsidRPr="00DA3214">
        <w:rPr>
          <w:rFonts w:ascii="Garamond" w:hAnsi="Garamond"/>
          <w:spacing w:val="0"/>
          <w:sz w:val="22"/>
          <w:szCs w:val="22"/>
        </w:rPr>
        <w:t>, 20</w:t>
      </w:r>
      <w:r w:rsidR="00AD7140">
        <w:rPr>
          <w:rFonts w:ascii="Garamond" w:hAnsi="Garamond"/>
          <w:spacing w:val="0"/>
          <w:sz w:val="22"/>
          <w:szCs w:val="22"/>
        </w:rPr>
        <w:t>19</w:t>
      </w:r>
      <w:r w:rsidRPr="00DA3214">
        <w:rPr>
          <w:rFonts w:ascii="Garamond" w:hAnsi="Garamond"/>
          <w:spacing w:val="0"/>
          <w:sz w:val="22"/>
          <w:szCs w:val="22"/>
        </w:rPr>
        <w:t xml:space="preserve">). </w:t>
      </w:r>
      <w:r w:rsidR="002D2676">
        <w:rPr>
          <w:rFonts w:ascii="Garamond" w:hAnsi="Garamond"/>
          <w:spacing w:val="0"/>
          <w:sz w:val="22"/>
          <w:szCs w:val="22"/>
        </w:rPr>
        <w:t xml:space="preserve">As an example of this template, the Equation (1) is taken from an article of the </w:t>
      </w:r>
      <w:r w:rsidR="002D2676" w:rsidRPr="002D2676">
        <w:rPr>
          <w:rFonts w:ascii="Garamond" w:hAnsi="Garamond"/>
          <w:spacing w:val="0"/>
          <w:sz w:val="22"/>
          <w:szCs w:val="22"/>
        </w:rPr>
        <w:t>4</w:t>
      </w:r>
      <w:r w:rsidR="002D2676" w:rsidRPr="002D2676">
        <w:rPr>
          <w:rFonts w:ascii="Garamond" w:hAnsi="Garamond"/>
          <w:spacing w:val="0"/>
          <w:sz w:val="22"/>
          <w:szCs w:val="22"/>
          <w:vertAlign w:val="superscript"/>
        </w:rPr>
        <w:t>th</w:t>
      </w:r>
      <w:r w:rsidR="002D2676">
        <w:rPr>
          <w:rFonts w:ascii="Garamond" w:hAnsi="Garamond"/>
          <w:spacing w:val="0"/>
          <w:sz w:val="22"/>
          <w:szCs w:val="22"/>
        </w:rPr>
        <w:t xml:space="preserve"> </w:t>
      </w:r>
      <w:r w:rsidR="002D2676" w:rsidRPr="002D2676">
        <w:rPr>
          <w:rFonts w:ascii="Garamond" w:hAnsi="Garamond"/>
          <w:spacing w:val="0"/>
          <w:sz w:val="22"/>
          <w:szCs w:val="22"/>
        </w:rPr>
        <w:t xml:space="preserve">International Conference on Electrical Information and </w:t>
      </w:r>
      <w:r w:rsidR="002D2676" w:rsidRPr="002D2676">
        <w:rPr>
          <w:rFonts w:ascii="Garamond" w:hAnsi="Garamond"/>
          <w:spacing w:val="0"/>
          <w:sz w:val="22"/>
          <w:szCs w:val="22"/>
        </w:rPr>
        <w:lastRenderedPageBreak/>
        <w:t>Communication Technology (EICT), 20-22 December 2019, Khulna, Bangladesh</w:t>
      </w:r>
      <w:r w:rsidR="002D2676">
        <w:rPr>
          <w:rFonts w:ascii="Garamond" w:hAnsi="Garamond"/>
          <w:spacing w:val="0"/>
          <w:sz w:val="22"/>
          <w:szCs w:val="22"/>
        </w:rPr>
        <w:t xml:space="preserve">. </w:t>
      </w:r>
      <w:r w:rsidRPr="00D21C11">
        <w:rPr>
          <w:rFonts w:ascii="Garamond" w:hAnsi="Garamond"/>
          <w:b/>
          <w:bCs/>
          <w:color w:val="7030A0"/>
          <w:spacing w:val="0"/>
          <w:sz w:val="22"/>
          <w:szCs w:val="22"/>
        </w:rPr>
        <w:t>All the terms of an equation must be presented</w:t>
      </w:r>
      <w:r w:rsidR="00D21C11">
        <w:rPr>
          <w:rFonts w:ascii="Garamond" w:hAnsi="Garamond"/>
          <w:b/>
          <w:bCs/>
          <w:color w:val="7030A0"/>
          <w:spacing w:val="0"/>
          <w:sz w:val="22"/>
          <w:szCs w:val="22"/>
        </w:rPr>
        <w:t>/explained</w:t>
      </w:r>
      <w:r w:rsidRPr="00D21C11">
        <w:rPr>
          <w:rFonts w:ascii="Garamond" w:hAnsi="Garamond"/>
          <w:b/>
          <w:bCs/>
          <w:color w:val="7030A0"/>
          <w:spacing w:val="0"/>
          <w:sz w:val="22"/>
          <w:szCs w:val="22"/>
        </w:rPr>
        <w:t xml:space="preserve"> with proper definition.</w:t>
      </w:r>
      <w:r w:rsidR="00D21C11" w:rsidRPr="00D21C11">
        <w:rPr>
          <w:rFonts w:ascii="Garamond" w:hAnsi="Garamond"/>
          <w:spacing w:val="0"/>
          <w:sz w:val="22"/>
          <w:szCs w:val="22"/>
        </w:rPr>
        <w:t xml:space="preserve"> </w:t>
      </w:r>
    </w:p>
    <w:p w14:paraId="7A7782E6" w14:textId="1D99509A" w:rsidR="00140E6E" w:rsidRDefault="00005DCF" w:rsidP="00AE75A4">
      <w:pPr>
        <w:pStyle w:val="PARA"/>
        <w:tabs>
          <w:tab w:val="right" w:pos="6840"/>
        </w:tabs>
        <w:spacing w:after="120" w:line="240" w:lineRule="auto"/>
        <w:rPr>
          <w:rFonts w:ascii="Garamond" w:hAnsi="Garamond"/>
          <w:spacing w:val="0"/>
          <w:sz w:val="22"/>
          <w:szCs w:val="22"/>
        </w:rPr>
      </w:pPr>
      <m:oMath>
        <m:sSub>
          <m:sSubPr>
            <m:ctrlPr>
              <w:rPr>
                <w:rFonts w:ascii="Cambria Math" w:hAnsi="Cambria Math"/>
                <w:i/>
                <w:spacing w:val="0"/>
                <w:sz w:val="22"/>
                <w:szCs w:val="22"/>
              </w:rPr>
            </m:ctrlPr>
          </m:sSubPr>
          <m:e>
            <m:r>
              <w:rPr>
                <w:rFonts w:ascii="Cambria Math" w:hAnsi="Cambria Math"/>
                <w:spacing w:val="0"/>
                <w:sz w:val="22"/>
                <w:szCs w:val="22"/>
              </w:rPr>
              <m:t>V</m:t>
            </m:r>
          </m:e>
          <m:sub>
            <m:r>
              <w:rPr>
                <w:rFonts w:ascii="Cambria Math" w:hAnsi="Cambria Math"/>
                <w:spacing w:val="0"/>
                <w:sz w:val="22"/>
                <w:szCs w:val="22"/>
              </w:rPr>
              <m:t>Out</m:t>
            </m:r>
          </m:sub>
        </m:sSub>
        <m:r>
          <w:rPr>
            <w:rFonts w:ascii="Cambria Math" w:hAnsi="Cambria Math"/>
            <w:spacing w:val="0"/>
            <w:sz w:val="22"/>
            <w:szCs w:val="22"/>
          </w:rPr>
          <m:t>=</m:t>
        </m:r>
        <m:d>
          <m:dPr>
            <m:ctrlPr>
              <w:rPr>
                <w:rFonts w:ascii="Cambria Math" w:hAnsi="Cambria Math"/>
                <w:i/>
                <w:spacing w:val="0"/>
                <w:sz w:val="22"/>
                <w:szCs w:val="22"/>
              </w:rPr>
            </m:ctrlPr>
          </m:dPr>
          <m:e>
            <m:f>
              <m:fPr>
                <m:ctrlPr>
                  <w:rPr>
                    <w:rFonts w:ascii="Cambria Math" w:hAnsi="Cambria Math"/>
                    <w:i/>
                    <w:spacing w:val="0"/>
                    <w:sz w:val="22"/>
                    <w:szCs w:val="22"/>
                  </w:rPr>
                </m:ctrlPr>
              </m:fPr>
              <m:num>
                <m:sSub>
                  <m:sSubPr>
                    <m:ctrlPr>
                      <w:rPr>
                        <w:rFonts w:ascii="Cambria Math" w:hAnsi="Cambria Math"/>
                        <w:i/>
                        <w:spacing w:val="0"/>
                        <w:sz w:val="22"/>
                        <w:szCs w:val="22"/>
                      </w:rPr>
                    </m:ctrlPr>
                  </m:sSubPr>
                  <m:e>
                    <m:r>
                      <w:rPr>
                        <w:rFonts w:ascii="Cambria Math" w:hAnsi="Cambria Math"/>
                        <w:spacing w:val="0"/>
                        <w:sz w:val="22"/>
                        <w:szCs w:val="22"/>
                      </w:rPr>
                      <m:t>R</m:t>
                    </m:r>
                  </m:e>
                  <m:sub>
                    <m:r>
                      <w:rPr>
                        <w:rFonts w:ascii="Cambria Math" w:hAnsi="Cambria Math"/>
                        <w:spacing w:val="0"/>
                        <w:sz w:val="22"/>
                        <w:szCs w:val="22"/>
                      </w:rPr>
                      <m:t>2</m:t>
                    </m:r>
                  </m:sub>
                </m:sSub>
              </m:num>
              <m:den>
                <m:sSub>
                  <m:sSubPr>
                    <m:ctrlPr>
                      <w:rPr>
                        <w:rFonts w:ascii="Cambria Math" w:hAnsi="Cambria Math"/>
                        <w:i/>
                        <w:spacing w:val="0"/>
                        <w:sz w:val="22"/>
                        <w:szCs w:val="22"/>
                      </w:rPr>
                    </m:ctrlPr>
                  </m:sSubPr>
                  <m:e>
                    <m:r>
                      <w:rPr>
                        <w:rFonts w:ascii="Cambria Math" w:hAnsi="Cambria Math"/>
                        <w:spacing w:val="0"/>
                        <w:sz w:val="22"/>
                        <w:szCs w:val="22"/>
                      </w:rPr>
                      <m:t>R</m:t>
                    </m:r>
                  </m:e>
                  <m:sub>
                    <m:r>
                      <w:rPr>
                        <w:rFonts w:ascii="Cambria Math" w:hAnsi="Cambria Math"/>
                        <w:spacing w:val="0"/>
                        <w:sz w:val="22"/>
                        <w:szCs w:val="22"/>
                      </w:rPr>
                      <m:t>1</m:t>
                    </m:r>
                  </m:sub>
                </m:sSub>
                <m:r>
                  <w:rPr>
                    <w:rFonts w:ascii="Cambria Math" w:hAnsi="Cambria Math"/>
                    <w:spacing w:val="0"/>
                    <w:sz w:val="22"/>
                    <w:szCs w:val="22"/>
                  </w:rPr>
                  <m:t>×</m:t>
                </m:r>
                <m:sSub>
                  <m:sSubPr>
                    <m:ctrlPr>
                      <w:rPr>
                        <w:rFonts w:ascii="Cambria Math" w:hAnsi="Cambria Math"/>
                        <w:i/>
                        <w:spacing w:val="0"/>
                        <w:sz w:val="22"/>
                        <w:szCs w:val="22"/>
                      </w:rPr>
                    </m:ctrlPr>
                  </m:sSubPr>
                  <m:e>
                    <m:r>
                      <w:rPr>
                        <w:rFonts w:ascii="Cambria Math" w:hAnsi="Cambria Math"/>
                        <w:spacing w:val="0"/>
                        <w:sz w:val="22"/>
                        <w:szCs w:val="22"/>
                      </w:rPr>
                      <m:t>R</m:t>
                    </m:r>
                  </m:e>
                  <m:sub>
                    <m:r>
                      <w:rPr>
                        <w:rFonts w:ascii="Cambria Math" w:hAnsi="Cambria Math"/>
                        <w:spacing w:val="0"/>
                        <w:sz w:val="22"/>
                        <w:szCs w:val="22"/>
                      </w:rPr>
                      <m:t>2</m:t>
                    </m:r>
                  </m:sub>
                </m:sSub>
              </m:den>
            </m:f>
          </m:e>
        </m:d>
        <m:sSub>
          <m:sSubPr>
            <m:ctrlPr>
              <w:rPr>
                <w:rFonts w:ascii="Cambria Math" w:hAnsi="Cambria Math"/>
                <w:i/>
                <w:spacing w:val="0"/>
                <w:sz w:val="22"/>
                <w:szCs w:val="22"/>
              </w:rPr>
            </m:ctrlPr>
          </m:sSubPr>
          <m:e>
            <m:r>
              <w:rPr>
                <w:rFonts w:ascii="Cambria Math" w:hAnsi="Cambria Math"/>
                <w:spacing w:val="0"/>
                <w:sz w:val="22"/>
                <w:szCs w:val="22"/>
              </w:rPr>
              <m:t>V</m:t>
            </m:r>
          </m:e>
          <m:sub>
            <m:r>
              <w:rPr>
                <w:rFonts w:ascii="Cambria Math" w:hAnsi="Cambria Math"/>
                <w:spacing w:val="0"/>
                <w:sz w:val="22"/>
                <w:szCs w:val="22"/>
              </w:rPr>
              <m:t>in</m:t>
            </m:r>
          </m:sub>
        </m:sSub>
      </m:oMath>
      <w:r w:rsidR="00AE75A4" w:rsidRPr="00DA3214">
        <w:rPr>
          <w:rFonts w:ascii="Garamond" w:hAnsi="Garamond"/>
          <w:spacing w:val="0"/>
          <w:sz w:val="22"/>
          <w:szCs w:val="22"/>
        </w:rPr>
        <w:tab/>
      </w:r>
      <w:r w:rsidR="00140E6E" w:rsidRPr="00DA3214">
        <w:rPr>
          <w:rFonts w:ascii="Garamond" w:hAnsi="Garamond"/>
          <w:spacing w:val="0"/>
          <w:sz w:val="22"/>
          <w:szCs w:val="22"/>
        </w:rPr>
        <w:t>(1)</w:t>
      </w:r>
    </w:p>
    <w:p w14:paraId="1DB5DED7" w14:textId="5F58BBAD" w:rsidR="00FF0B88" w:rsidRPr="00DA3214" w:rsidRDefault="00FF0B88" w:rsidP="00FF0B88">
      <w:pPr>
        <w:pStyle w:val="PARA"/>
        <w:spacing w:after="120" w:line="240" w:lineRule="auto"/>
        <w:rPr>
          <w:rFonts w:ascii="Garamond" w:hAnsi="Garamond"/>
          <w:spacing w:val="0"/>
          <w:sz w:val="22"/>
          <w:szCs w:val="22"/>
        </w:rPr>
      </w:pPr>
      <w:r>
        <w:rPr>
          <w:rFonts w:ascii="Garamond" w:hAnsi="Garamond"/>
          <w:spacing w:val="0"/>
          <w:sz w:val="22"/>
          <w:szCs w:val="22"/>
        </w:rPr>
        <w:t xml:space="preserve">In the above equation, </w:t>
      </w:r>
      <m:oMath>
        <m:sSub>
          <m:sSubPr>
            <m:ctrlPr>
              <w:rPr>
                <w:rFonts w:ascii="Cambria Math" w:hAnsi="Cambria Math"/>
                <w:i/>
                <w:spacing w:val="0"/>
                <w:sz w:val="22"/>
                <w:szCs w:val="22"/>
              </w:rPr>
            </m:ctrlPr>
          </m:sSubPr>
          <m:e>
            <m:r>
              <w:rPr>
                <w:rFonts w:ascii="Cambria Math" w:hAnsi="Cambria Math"/>
                <w:spacing w:val="0"/>
                <w:sz w:val="22"/>
                <w:szCs w:val="22"/>
              </w:rPr>
              <m:t>V</m:t>
            </m:r>
          </m:e>
          <m:sub>
            <m:r>
              <w:rPr>
                <w:rFonts w:ascii="Cambria Math" w:hAnsi="Cambria Math"/>
                <w:spacing w:val="0"/>
                <w:sz w:val="22"/>
                <w:szCs w:val="22"/>
              </w:rPr>
              <m:t>Out</m:t>
            </m:r>
          </m:sub>
        </m:sSub>
      </m:oMath>
      <w:r>
        <w:rPr>
          <w:rFonts w:ascii="Garamond" w:hAnsi="Garamond"/>
          <w:spacing w:val="0"/>
          <w:sz w:val="22"/>
          <w:szCs w:val="22"/>
        </w:rPr>
        <w:t xml:space="preserve"> is indicating voltage output and </w:t>
      </w:r>
      <m:oMath>
        <m:sSub>
          <m:sSubPr>
            <m:ctrlPr>
              <w:rPr>
                <w:rFonts w:ascii="Cambria Math" w:hAnsi="Cambria Math"/>
                <w:i/>
                <w:spacing w:val="0"/>
                <w:sz w:val="22"/>
                <w:szCs w:val="22"/>
              </w:rPr>
            </m:ctrlPr>
          </m:sSubPr>
          <m:e>
            <m:r>
              <w:rPr>
                <w:rFonts w:ascii="Cambria Math" w:hAnsi="Cambria Math"/>
                <w:spacing w:val="0"/>
                <w:sz w:val="22"/>
                <w:szCs w:val="22"/>
              </w:rPr>
              <m:t>V</m:t>
            </m:r>
          </m:e>
          <m:sub>
            <m:r>
              <w:rPr>
                <w:rFonts w:ascii="Cambria Math" w:hAnsi="Cambria Math"/>
                <w:spacing w:val="0"/>
                <w:sz w:val="22"/>
                <w:szCs w:val="22"/>
              </w:rPr>
              <m:t>in</m:t>
            </m:r>
          </m:sub>
        </m:sSub>
      </m:oMath>
      <w:r>
        <w:rPr>
          <w:rFonts w:ascii="Garamond" w:hAnsi="Garamond"/>
          <w:spacing w:val="0"/>
          <w:sz w:val="22"/>
          <w:szCs w:val="22"/>
        </w:rPr>
        <w:t xml:space="preserve"> is presenting the input voltage of a voltage</w:t>
      </w:r>
      <w:r w:rsidR="009762E6">
        <w:rPr>
          <w:rFonts w:ascii="Garamond" w:hAnsi="Garamond"/>
          <w:spacing w:val="0"/>
          <w:sz w:val="22"/>
          <w:szCs w:val="22"/>
        </w:rPr>
        <w:t>-</w:t>
      </w:r>
      <w:r>
        <w:rPr>
          <w:rFonts w:ascii="Garamond" w:hAnsi="Garamond"/>
          <w:spacing w:val="0"/>
          <w:sz w:val="22"/>
          <w:szCs w:val="22"/>
        </w:rPr>
        <w:t>divider</w:t>
      </w:r>
      <w:r w:rsidR="009762E6">
        <w:rPr>
          <w:rFonts w:ascii="Garamond" w:hAnsi="Garamond"/>
          <w:spacing w:val="0"/>
          <w:sz w:val="22"/>
          <w:szCs w:val="22"/>
        </w:rPr>
        <w:t>-</w:t>
      </w:r>
      <w:r>
        <w:rPr>
          <w:rFonts w:ascii="Garamond" w:hAnsi="Garamond"/>
          <w:spacing w:val="0"/>
          <w:sz w:val="22"/>
          <w:szCs w:val="22"/>
        </w:rPr>
        <w:t>circuit. Register (</w:t>
      </w:r>
      <m:oMath>
        <m:r>
          <m:rPr>
            <m:sty m:val="p"/>
          </m:rPr>
          <w:rPr>
            <w:rFonts w:ascii="Cambria Math" w:hAnsi="Cambria Math"/>
            <w:spacing w:val="0"/>
            <w:sz w:val="22"/>
            <w:szCs w:val="22"/>
          </w:rPr>
          <m:t>Ω</m:t>
        </m:r>
      </m:oMath>
      <w:r>
        <w:rPr>
          <w:rFonts w:ascii="Garamond" w:hAnsi="Garamond"/>
          <w:spacing w:val="0"/>
          <w:sz w:val="22"/>
          <w:szCs w:val="22"/>
        </w:rPr>
        <w:t xml:space="preserve">) number 1 and 2 are presented by </w:t>
      </w:r>
      <m:oMath>
        <m:sSub>
          <m:sSubPr>
            <m:ctrlPr>
              <w:rPr>
                <w:rFonts w:ascii="Cambria Math" w:hAnsi="Cambria Math"/>
                <w:i/>
                <w:spacing w:val="0"/>
                <w:sz w:val="22"/>
                <w:szCs w:val="22"/>
              </w:rPr>
            </m:ctrlPr>
          </m:sSubPr>
          <m:e>
            <m:r>
              <w:rPr>
                <w:rFonts w:ascii="Cambria Math" w:hAnsi="Cambria Math"/>
                <w:spacing w:val="0"/>
                <w:sz w:val="22"/>
                <w:szCs w:val="22"/>
              </w:rPr>
              <m:t>R</m:t>
            </m:r>
          </m:e>
          <m:sub>
            <m:r>
              <w:rPr>
                <w:rFonts w:ascii="Cambria Math" w:hAnsi="Cambria Math"/>
                <w:spacing w:val="0"/>
                <w:sz w:val="22"/>
                <w:szCs w:val="22"/>
              </w:rPr>
              <m:t>1</m:t>
            </m:r>
          </m:sub>
        </m:sSub>
      </m:oMath>
      <w:r>
        <w:rPr>
          <w:rFonts w:ascii="Garamond" w:hAnsi="Garamond"/>
          <w:spacing w:val="0"/>
          <w:sz w:val="22"/>
          <w:szCs w:val="22"/>
        </w:rPr>
        <w:t xml:space="preserve"> and </w:t>
      </w:r>
      <m:oMath>
        <m:sSub>
          <m:sSubPr>
            <m:ctrlPr>
              <w:rPr>
                <w:rFonts w:ascii="Cambria Math" w:hAnsi="Cambria Math"/>
                <w:i/>
                <w:spacing w:val="0"/>
                <w:sz w:val="22"/>
                <w:szCs w:val="22"/>
              </w:rPr>
            </m:ctrlPr>
          </m:sSubPr>
          <m:e>
            <m:r>
              <w:rPr>
                <w:rFonts w:ascii="Cambria Math" w:hAnsi="Cambria Math"/>
                <w:spacing w:val="0"/>
                <w:sz w:val="22"/>
                <w:szCs w:val="22"/>
              </w:rPr>
              <m:t>R</m:t>
            </m:r>
          </m:e>
          <m:sub>
            <m:r>
              <w:rPr>
                <w:rFonts w:ascii="Cambria Math" w:hAnsi="Cambria Math"/>
                <w:spacing w:val="0"/>
                <w:sz w:val="22"/>
                <w:szCs w:val="22"/>
              </w:rPr>
              <m:t>2</m:t>
            </m:r>
          </m:sub>
        </m:sSub>
      </m:oMath>
      <w:r>
        <w:rPr>
          <w:rFonts w:ascii="Garamond" w:hAnsi="Garamond"/>
          <w:spacing w:val="0"/>
          <w:sz w:val="22"/>
          <w:szCs w:val="22"/>
        </w:rPr>
        <w:t>.</w:t>
      </w:r>
    </w:p>
    <w:p w14:paraId="2C9651BB" w14:textId="77777777" w:rsidR="00E22B7C" w:rsidRDefault="00E22B7C" w:rsidP="00CD201F">
      <w:pPr>
        <w:spacing w:after="120"/>
        <w:ind w:left="14" w:right="0" w:hanging="14"/>
        <w:jc w:val="center"/>
        <w:rPr>
          <w:b/>
          <w:bCs/>
          <w:szCs w:val="24"/>
        </w:rPr>
      </w:pPr>
    </w:p>
    <w:p w14:paraId="66BE5E1F" w14:textId="5DD4177F" w:rsidR="00140E6E" w:rsidRPr="00F1729C" w:rsidRDefault="00140E6E" w:rsidP="00CD201F">
      <w:pPr>
        <w:spacing w:after="120"/>
        <w:ind w:left="14" w:right="0" w:hanging="14"/>
        <w:jc w:val="center"/>
        <w:rPr>
          <w:b/>
          <w:bCs/>
          <w:szCs w:val="24"/>
        </w:rPr>
      </w:pPr>
      <w:r w:rsidRPr="00F1729C">
        <w:rPr>
          <w:b/>
          <w:bCs/>
          <w:szCs w:val="24"/>
        </w:rPr>
        <w:t>COPYRIGHT INSTRUCTIONS</w:t>
      </w:r>
      <w:r w:rsidR="00AC31FA" w:rsidRPr="00F1729C">
        <w:rPr>
          <w:b/>
          <w:bCs/>
          <w:szCs w:val="24"/>
        </w:rPr>
        <w:t xml:space="preserve"> (1</w:t>
      </w:r>
      <w:r w:rsidR="00AC31FA" w:rsidRPr="00F1729C">
        <w:rPr>
          <w:b/>
          <w:bCs/>
          <w:szCs w:val="24"/>
          <w:vertAlign w:val="superscript"/>
        </w:rPr>
        <w:t>st</w:t>
      </w:r>
      <w:r w:rsidR="00AC31FA" w:rsidRPr="00F1729C">
        <w:rPr>
          <w:b/>
          <w:bCs/>
          <w:szCs w:val="24"/>
        </w:rPr>
        <w:t xml:space="preserve"> level heading)</w:t>
      </w:r>
    </w:p>
    <w:p w14:paraId="302DBEA7" w14:textId="4065D26D" w:rsidR="00140E6E" w:rsidRPr="00F1729C" w:rsidRDefault="00140E6E" w:rsidP="00774998">
      <w:pPr>
        <w:pStyle w:val="PARA"/>
        <w:spacing w:after="120" w:line="240" w:lineRule="auto"/>
        <w:rPr>
          <w:rFonts w:ascii="Garamond" w:hAnsi="Garamond"/>
          <w:spacing w:val="0"/>
          <w:sz w:val="22"/>
          <w:szCs w:val="22"/>
        </w:rPr>
      </w:pPr>
      <w:r w:rsidRPr="00F1729C">
        <w:rPr>
          <w:rFonts w:ascii="Garamond" w:hAnsi="Garamond"/>
          <w:spacing w:val="0"/>
          <w:sz w:val="22"/>
          <w:szCs w:val="22"/>
        </w:rPr>
        <w:t xml:space="preserve">All authors are required to complete the </w:t>
      </w:r>
      <w:r w:rsidRPr="00646339">
        <w:rPr>
          <w:rFonts w:ascii="Garamond" w:hAnsi="Garamond"/>
          <w:i/>
          <w:spacing w:val="0"/>
          <w:sz w:val="22"/>
          <w:szCs w:val="22"/>
        </w:rPr>
        <w:t xml:space="preserve">NDC </w:t>
      </w:r>
      <w:r w:rsidR="00646339" w:rsidRPr="00646339">
        <w:rPr>
          <w:rFonts w:ascii="Garamond" w:hAnsi="Garamond"/>
          <w:i/>
          <w:spacing w:val="0"/>
          <w:sz w:val="22"/>
          <w:szCs w:val="22"/>
        </w:rPr>
        <w:t>E-</w:t>
      </w:r>
      <w:r w:rsidR="002B2D63" w:rsidRPr="00646339">
        <w:rPr>
          <w:rFonts w:ascii="Garamond" w:hAnsi="Garamond"/>
          <w:i/>
          <w:spacing w:val="0"/>
          <w:sz w:val="22"/>
          <w:szCs w:val="22"/>
        </w:rPr>
        <w:t>JOURNAL</w:t>
      </w:r>
      <w:r w:rsidR="002B2D63">
        <w:rPr>
          <w:rFonts w:ascii="Garamond" w:hAnsi="Garamond"/>
          <w:spacing w:val="0"/>
          <w:sz w:val="22"/>
          <w:szCs w:val="22"/>
        </w:rPr>
        <w:t xml:space="preserve"> Ethical </w:t>
      </w:r>
      <w:r w:rsidRPr="00F1729C">
        <w:rPr>
          <w:rFonts w:ascii="Garamond" w:hAnsi="Garamond"/>
          <w:spacing w:val="0"/>
          <w:sz w:val="22"/>
          <w:szCs w:val="22"/>
        </w:rPr>
        <w:t xml:space="preserve">agreement </w:t>
      </w:r>
      <w:r w:rsidR="002B2D63">
        <w:rPr>
          <w:rFonts w:ascii="Garamond" w:hAnsi="Garamond"/>
          <w:spacing w:val="0"/>
          <w:sz w:val="22"/>
          <w:szCs w:val="22"/>
        </w:rPr>
        <w:t xml:space="preserve">and License transfer </w:t>
      </w:r>
      <w:r w:rsidRPr="00F1729C">
        <w:rPr>
          <w:rFonts w:ascii="Garamond" w:hAnsi="Garamond"/>
          <w:spacing w:val="0"/>
          <w:sz w:val="22"/>
          <w:szCs w:val="22"/>
        </w:rPr>
        <w:t xml:space="preserve">before the article can be published. This transfer agreement enables </w:t>
      </w:r>
      <w:r w:rsidRPr="00646339">
        <w:rPr>
          <w:rFonts w:ascii="Garamond" w:hAnsi="Garamond"/>
          <w:i/>
          <w:spacing w:val="0"/>
          <w:sz w:val="22"/>
          <w:szCs w:val="22"/>
        </w:rPr>
        <w:t xml:space="preserve">NDC </w:t>
      </w:r>
      <w:r w:rsidR="00646339" w:rsidRPr="00646339">
        <w:rPr>
          <w:rFonts w:ascii="Garamond" w:hAnsi="Garamond"/>
          <w:i/>
          <w:spacing w:val="0"/>
          <w:sz w:val="22"/>
          <w:szCs w:val="22"/>
        </w:rPr>
        <w:t>E-</w:t>
      </w:r>
      <w:r w:rsidR="002B2D63" w:rsidRPr="00646339">
        <w:rPr>
          <w:rFonts w:ascii="Garamond" w:hAnsi="Garamond"/>
          <w:i/>
          <w:spacing w:val="0"/>
          <w:sz w:val="22"/>
          <w:szCs w:val="22"/>
        </w:rPr>
        <w:t>JOURNAL</w:t>
      </w:r>
      <w:r w:rsidR="002B2D63">
        <w:rPr>
          <w:rFonts w:ascii="Garamond" w:hAnsi="Garamond"/>
          <w:spacing w:val="0"/>
          <w:sz w:val="22"/>
          <w:szCs w:val="22"/>
        </w:rPr>
        <w:t xml:space="preserve"> </w:t>
      </w:r>
      <w:r w:rsidRPr="00F1729C">
        <w:rPr>
          <w:rFonts w:ascii="Garamond" w:hAnsi="Garamond"/>
          <w:spacing w:val="0"/>
          <w:sz w:val="22"/>
          <w:szCs w:val="22"/>
        </w:rPr>
        <w:t>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the permission</w:t>
      </w:r>
      <w:r w:rsidR="002B2D63">
        <w:rPr>
          <w:rFonts w:ascii="Garamond" w:hAnsi="Garamond"/>
          <w:spacing w:val="0"/>
          <w:sz w:val="22"/>
          <w:szCs w:val="22"/>
        </w:rPr>
        <w:t xml:space="preserve"> </w:t>
      </w:r>
      <w:r w:rsidR="002B2D63" w:rsidRPr="00F1729C">
        <w:rPr>
          <w:rFonts w:ascii="Garamond" w:hAnsi="Garamond"/>
          <w:spacing w:val="0"/>
          <w:sz w:val="22"/>
          <w:szCs w:val="22"/>
        </w:rPr>
        <w:t>from the copyright holder</w:t>
      </w:r>
      <w:r w:rsidRPr="00F1729C">
        <w:rPr>
          <w:rFonts w:ascii="Garamond" w:hAnsi="Garamond"/>
          <w:spacing w:val="0"/>
          <w:sz w:val="22"/>
          <w:szCs w:val="22"/>
        </w:rPr>
        <w:t xml:space="preserve"> to reproduce any figures for which copyright exists.</w:t>
      </w:r>
    </w:p>
    <w:p w14:paraId="758592E0" w14:textId="77777777" w:rsidR="00E22B7C" w:rsidRDefault="00E22B7C" w:rsidP="00CD201F">
      <w:pPr>
        <w:spacing w:after="120"/>
        <w:ind w:left="14" w:right="0" w:hanging="14"/>
        <w:jc w:val="center"/>
        <w:rPr>
          <w:b/>
          <w:bCs/>
          <w:szCs w:val="24"/>
        </w:rPr>
      </w:pPr>
    </w:p>
    <w:p w14:paraId="3BCF4568" w14:textId="76AC51F9" w:rsidR="00E22B7C" w:rsidRPr="00F1729C" w:rsidRDefault="00E22B7C" w:rsidP="00E22B7C">
      <w:pPr>
        <w:spacing w:after="120"/>
        <w:ind w:left="14" w:right="0" w:hanging="14"/>
        <w:jc w:val="center"/>
        <w:rPr>
          <w:b/>
          <w:bCs/>
          <w:szCs w:val="24"/>
        </w:rPr>
      </w:pPr>
      <w:r>
        <w:rPr>
          <w:b/>
          <w:bCs/>
          <w:szCs w:val="24"/>
        </w:rPr>
        <w:t>CONCLUSION</w:t>
      </w:r>
      <w:r w:rsidRPr="00F1729C">
        <w:rPr>
          <w:b/>
          <w:bCs/>
          <w:szCs w:val="24"/>
        </w:rPr>
        <w:t>S (1</w:t>
      </w:r>
      <w:r w:rsidRPr="00F1729C">
        <w:rPr>
          <w:b/>
          <w:bCs/>
          <w:szCs w:val="24"/>
          <w:vertAlign w:val="superscript"/>
        </w:rPr>
        <w:t>st</w:t>
      </w:r>
      <w:r w:rsidRPr="00F1729C">
        <w:rPr>
          <w:b/>
          <w:bCs/>
          <w:szCs w:val="24"/>
        </w:rPr>
        <w:t xml:space="preserve"> level heading)</w:t>
      </w:r>
    </w:p>
    <w:p w14:paraId="19A67156" w14:textId="2A2CA8F0" w:rsidR="00E22B7C" w:rsidRPr="00B86C95" w:rsidRDefault="00E22B7C" w:rsidP="00E22B7C">
      <w:pPr>
        <w:pStyle w:val="PARA"/>
        <w:spacing w:after="120" w:line="240" w:lineRule="auto"/>
        <w:rPr>
          <w:rFonts w:ascii="Garamond" w:hAnsi="Garamond"/>
          <w:spacing w:val="0"/>
          <w:sz w:val="22"/>
          <w:szCs w:val="22"/>
          <w:highlight w:val="yellow"/>
        </w:rPr>
      </w:pPr>
      <w:r w:rsidRPr="00F1729C">
        <w:rPr>
          <w:rFonts w:ascii="Garamond" w:hAnsi="Garamond"/>
          <w:spacing w:val="0"/>
          <w:sz w:val="22"/>
          <w:szCs w:val="22"/>
        </w:rPr>
        <w:t xml:space="preserve">Author must present </w:t>
      </w:r>
      <w:r>
        <w:rPr>
          <w:rFonts w:ascii="Garamond" w:hAnsi="Garamond"/>
          <w:spacing w:val="0"/>
          <w:sz w:val="22"/>
          <w:szCs w:val="22"/>
        </w:rPr>
        <w:t>necessary concluding remarks of the study and analysis presented in the manuscript.</w:t>
      </w:r>
      <w:r w:rsidR="00B86C95">
        <w:rPr>
          <w:rFonts w:ascii="Garamond" w:hAnsi="Garamond"/>
          <w:spacing w:val="0"/>
          <w:sz w:val="22"/>
          <w:szCs w:val="22"/>
        </w:rPr>
        <w:t xml:space="preserve"> </w:t>
      </w:r>
      <w:r w:rsidR="00B86C95" w:rsidRPr="00F1729C">
        <w:rPr>
          <w:rFonts w:ascii="Garamond" w:hAnsi="Garamond"/>
          <w:spacing w:val="0"/>
          <w:sz w:val="22"/>
          <w:szCs w:val="22"/>
        </w:rPr>
        <w:t>Text under the acknowledgement</w:t>
      </w:r>
      <w:r w:rsidR="00B86C95">
        <w:rPr>
          <w:rFonts w:ascii="Garamond" w:hAnsi="Garamond"/>
          <w:spacing w:val="0"/>
          <w:sz w:val="22"/>
          <w:szCs w:val="22"/>
        </w:rPr>
        <w:t>s</w:t>
      </w:r>
      <w:r w:rsidR="00B86C95" w:rsidRPr="00F1729C">
        <w:rPr>
          <w:rFonts w:ascii="Garamond" w:hAnsi="Garamond"/>
          <w:spacing w:val="0"/>
          <w:sz w:val="22"/>
          <w:szCs w:val="22"/>
        </w:rPr>
        <w:t xml:space="preserve"> should be same as the paragraph style of the manuscript.</w:t>
      </w:r>
    </w:p>
    <w:p w14:paraId="31CDB616" w14:textId="77777777" w:rsidR="00E22B7C" w:rsidRDefault="00E22B7C" w:rsidP="00CD201F">
      <w:pPr>
        <w:spacing w:after="120"/>
        <w:ind w:left="14" w:right="0" w:hanging="14"/>
        <w:jc w:val="center"/>
        <w:rPr>
          <w:b/>
          <w:bCs/>
          <w:szCs w:val="24"/>
        </w:rPr>
      </w:pPr>
    </w:p>
    <w:p w14:paraId="65F7DC04" w14:textId="03A41E73" w:rsidR="00140E6E" w:rsidRPr="00F1729C" w:rsidRDefault="00140E6E" w:rsidP="00E22B7C">
      <w:pPr>
        <w:spacing w:after="120"/>
        <w:ind w:left="14" w:right="0" w:hanging="14"/>
        <w:rPr>
          <w:b/>
          <w:bCs/>
          <w:szCs w:val="24"/>
        </w:rPr>
      </w:pPr>
      <w:bookmarkStart w:id="6" w:name="_Hlk43725887"/>
      <w:r w:rsidRPr="00F1729C">
        <w:rPr>
          <w:b/>
          <w:bCs/>
          <w:szCs w:val="24"/>
        </w:rPr>
        <w:t>ACKNOWLEDGEMENTS</w:t>
      </w:r>
      <w:r w:rsidR="00AC31FA" w:rsidRPr="00F1729C">
        <w:rPr>
          <w:b/>
          <w:bCs/>
          <w:szCs w:val="24"/>
        </w:rPr>
        <w:t xml:space="preserve"> </w:t>
      </w:r>
      <w:bookmarkEnd w:id="6"/>
      <w:r w:rsidR="00AC31FA" w:rsidRPr="00F1729C">
        <w:rPr>
          <w:b/>
          <w:bCs/>
          <w:szCs w:val="24"/>
        </w:rPr>
        <w:t>(</w:t>
      </w:r>
      <w:r w:rsidR="00AC31FA" w:rsidRPr="007C3207">
        <w:rPr>
          <w:b/>
          <w:bCs/>
          <w:color w:val="0070C0"/>
          <w:szCs w:val="24"/>
        </w:rPr>
        <w:t>1</w:t>
      </w:r>
      <w:r w:rsidR="00AC31FA" w:rsidRPr="007C3207">
        <w:rPr>
          <w:b/>
          <w:bCs/>
          <w:color w:val="0070C0"/>
          <w:szCs w:val="24"/>
          <w:vertAlign w:val="superscript"/>
        </w:rPr>
        <w:t>st</w:t>
      </w:r>
      <w:r w:rsidR="00AC31FA" w:rsidRPr="007C3207">
        <w:rPr>
          <w:b/>
          <w:bCs/>
          <w:color w:val="0070C0"/>
          <w:szCs w:val="24"/>
        </w:rPr>
        <w:t xml:space="preserve"> level heading</w:t>
      </w:r>
      <w:r w:rsidR="00B86C95" w:rsidRPr="007C3207">
        <w:rPr>
          <w:b/>
          <w:bCs/>
          <w:color w:val="0070C0"/>
          <w:szCs w:val="24"/>
        </w:rPr>
        <w:t>, left aligned</w:t>
      </w:r>
      <w:r w:rsidR="00AC31FA" w:rsidRPr="00F1729C">
        <w:rPr>
          <w:b/>
          <w:bCs/>
          <w:szCs w:val="24"/>
        </w:rPr>
        <w:t>)</w:t>
      </w:r>
    </w:p>
    <w:p w14:paraId="70C06D00" w14:textId="49261605" w:rsidR="00140E6E" w:rsidRPr="00A70D67" w:rsidRDefault="00140E6E" w:rsidP="00774998">
      <w:pPr>
        <w:pStyle w:val="PARA"/>
        <w:spacing w:after="120" w:line="240" w:lineRule="auto"/>
        <w:rPr>
          <w:rFonts w:ascii="Garamond" w:hAnsi="Garamond"/>
          <w:spacing w:val="0"/>
          <w:sz w:val="22"/>
          <w:szCs w:val="22"/>
          <w:highlight w:val="yellow"/>
        </w:rPr>
      </w:pPr>
      <w:r w:rsidRPr="00F1729C">
        <w:rPr>
          <w:rFonts w:ascii="Garamond" w:hAnsi="Garamond"/>
          <w:spacing w:val="0"/>
          <w:sz w:val="22"/>
          <w:szCs w:val="22"/>
        </w:rPr>
        <w:t xml:space="preserve">Authors must acknowledge any contribution, support, funding, or other at this section. Acknowledgements section </w:t>
      </w:r>
      <w:r w:rsidR="00391697">
        <w:rPr>
          <w:rFonts w:ascii="Garamond" w:hAnsi="Garamond"/>
          <w:spacing w:val="0"/>
          <w:sz w:val="22"/>
          <w:szCs w:val="22"/>
        </w:rPr>
        <w:t>heading is also considered as 1</w:t>
      </w:r>
      <w:r w:rsidR="00391697" w:rsidRPr="00391697">
        <w:rPr>
          <w:rFonts w:ascii="Garamond" w:hAnsi="Garamond"/>
          <w:spacing w:val="0"/>
          <w:sz w:val="22"/>
          <w:szCs w:val="22"/>
          <w:vertAlign w:val="superscript"/>
        </w:rPr>
        <w:t>st</w:t>
      </w:r>
      <w:r w:rsidR="00391697">
        <w:rPr>
          <w:rFonts w:ascii="Garamond" w:hAnsi="Garamond"/>
          <w:spacing w:val="0"/>
          <w:sz w:val="22"/>
          <w:szCs w:val="22"/>
        </w:rPr>
        <w:t xml:space="preserve"> level heading, thus follows the same style. </w:t>
      </w:r>
      <w:r w:rsidR="00E22B7C">
        <w:rPr>
          <w:rFonts w:ascii="Garamond" w:hAnsi="Garamond"/>
          <w:spacing w:val="0"/>
          <w:sz w:val="22"/>
          <w:szCs w:val="22"/>
        </w:rPr>
        <w:t>The heading “</w:t>
      </w:r>
      <w:r w:rsidR="00E22B7C" w:rsidRPr="00E22B7C">
        <w:rPr>
          <w:rFonts w:ascii="Garamond" w:hAnsi="Garamond"/>
          <w:spacing w:val="0"/>
          <w:sz w:val="22"/>
          <w:szCs w:val="22"/>
        </w:rPr>
        <w:t>ACKNOWLEDGEMENTS</w:t>
      </w:r>
      <w:r w:rsidR="00E22B7C">
        <w:rPr>
          <w:rFonts w:ascii="Garamond" w:hAnsi="Garamond"/>
          <w:spacing w:val="0"/>
          <w:sz w:val="22"/>
          <w:szCs w:val="22"/>
        </w:rPr>
        <w:t xml:space="preserve">” will be left aligned. </w:t>
      </w:r>
      <w:r w:rsidRPr="00F1729C">
        <w:rPr>
          <w:rFonts w:ascii="Garamond" w:hAnsi="Garamond"/>
          <w:spacing w:val="0"/>
          <w:sz w:val="22"/>
          <w:szCs w:val="22"/>
        </w:rPr>
        <w:t>Text under the acknowledgement</w:t>
      </w:r>
      <w:r w:rsidR="00391697">
        <w:rPr>
          <w:rFonts w:ascii="Garamond" w:hAnsi="Garamond"/>
          <w:spacing w:val="0"/>
          <w:sz w:val="22"/>
          <w:szCs w:val="22"/>
        </w:rPr>
        <w:t>s</w:t>
      </w:r>
      <w:r w:rsidRPr="00F1729C">
        <w:rPr>
          <w:rFonts w:ascii="Garamond" w:hAnsi="Garamond"/>
          <w:spacing w:val="0"/>
          <w:sz w:val="22"/>
          <w:szCs w:val="22"/>
        </w:rPr>
        <w:t xml:space="preserve"> should be same as the paragraph style of the manuscript.</w:t>
      </w:r>
    </w:p>
    <w:p w14:paraId="5A2E126C" w14:textId="77777777" w:rsidR="00E22B7C" w:rsidRDefault="00E22B7C" w:rsidP="00E22B7C">
      <w:pPr>
        <w:spacing w:after="120"/>
        <w:ind w:left="14" w:right="0" w:hanging="14"/>
        <w:rPr>
          <w:b/>
          <w:bCs/>
          <w:szCs w:val="24"/>
        </w:rPr>
      </w:pPr>
    </w:p>
    <w:p w14:paraId="21229A41" w14:textId="18C984BA" w:rsidR="00140E6E" w:rsidRPr="00391697" w:rsidRDefault="00140E6E" w:rsidP="00E22B7C">
      <w:pPr>
        <w:spacing w:after="120"/>
        <w:ind w:left="14" w:right="0" w:hanging="14"/>
        <w:rPr>
          <w:b/>
          <w:bCs/>
          <w:szCs w:val="24"/>
        </w:rPr>
      </w:pPr>
      <w:r w:rsidRPr="00391697">
        <w:rPr>
          <w:b/>
          <w:bCs/>
          <w:szCs w:val="24"/>
        </w:rPr>
        <w:t>REFERENCES</w:t>
      </w:r>
      <w:r w:rsidR="00AC31FA" w:rsidRPr="00391697">
        <w:rPr>
          <w:b/>
          <w:bCs/>
          <w:szCs w:val="24"/>
        </w:rPr>
        <w:t xml:space="preserve"> (</w:t>
      </w:r>
      <w:r w:rsidR="00AC31FA" w:rsidRPr="007C3207">
        <w:rPr>
          <w:b/>
          <w:bCs/>
          <w:color w:val="0070C0"/>
          <w:szCs w:val="24"/>
        </w:rPr>
        <w:t>1</w:t>
      </w:r>
      <w:r w:rsidR="00AC31FA" w:rsidRPr="007C3207">
        <w:rPr>
          <w:b/>
          <w:bCs/>
          <w:color w:val="0070C0"/>
          <w:szCs w:val="24"/>
          <w:vertAlign w:val="superscript"/>
        </w:rPr>
        <w:t>st</w:t>
      </w:r>
      <w:r w:rsidR="00AC31FA" w:rsidRPr="007C3207">
        <w:rPr>
          <w:b/>
          <w:bCs/>
          <w:color w:val="0070C0"/>
          <w:szCs w:val="24"/>
        </w:rPr>
        <w:t xml:space="preserve"> level heading</w:t>
      </w:r>
      <w:r w:rsidR="00B86C95" w:rsidRPr="007C3207">
        <w:rPr>
          <w:b/>
          <w:bCs/>
          <w:color w:val="0070C0"/>
          <w:szCs w:val="24"/>
        </w:rPr>
        <w:t>, left aligned</w:t>
      </w:r>
      <w:r w:rsidR="00AC31FA" w:rsidRPr="00391697">
        <w:rPr>
          <w:b/>
          <w:bCs/>
          <w:szCs w:val="24"/>
        </w:rPr>
        <w:t>)</w:t>
      </w:r>
    </w:p>
    <w:p w14:paraId="47846FD4" w14:textId="1A62AD11" w:rsidR="00140E6E" w:rsidRPr="00B1532E" w:rsidRDefault="00C26EFA" w:rsidP="00774998">
      <w:pPr>
        <w:pStyle w:val="PARA"/>
        <w:spacing w:after="120" w:line="240" w:lineRule="auto"/>
        <w:rPr>
          <w:rFonts w:ascii="Garamond" w:hAnsi="Garamond"/>
          <w:spacing w:val="0"/>
          <w:sz w:val="22"/>
          <w:szCs w:val="22"/>
        </w:rPr>
      </w:pPr>
      <w:r>
        <w:rPr>
          <w:rFonts w:ascii="Garamond" w:hAnsi="Garamond"/>
          <w:spacing w:val="0"/>
          <w:sz w:val="22"/>
          <w:szCs w:val="22"/>
        </w:rPr>
        <w:t xml:space="preserve">For </w:t>
      </w:r>
      <w:r w:rsidR="002C5070" w:rsidRPr="002C5070">
        <w:rPr>
          <w:rFonts w:ascii="Garamond" w:hAnsi="Garamond"/>
          <w:b/>
          <w:bCs/>
          <w:spacing w:val="0"/>
          <w:sz w:val="22"/>
          <w:szCs w:val="22"/>
        </w:rPr>
        <w:t>references</w:t>
      </w:r>
      <w:r w:rsidR="002C5070">
        <w:rPr>
          <w:rFonts w:ascii="Garamond" w:hAnsi="Garamond"/>
          <w:spacing w:val="0"/>
          <w:sz w:val="22"/>
          <w:szCs w:val="22"/>
        </w:rPr>
        <w:t xml:space="preserve"> and </w:t>
      </w:r>
      <w:r>
        <w:rPr>
          <w:rFonts w:ascii="Garamond" w:hAnsi="Garamond"/>
          <w:spacing w:val="0"/>
          <w:sz w:val="22"/>
          <w:szCs w:val="22"/>
        </w:rPr>
        <w:t xml:space="preserve">bibliographic information, </w:t>
      </w:r>
      <w:r w:rsidRPr="00646339">
        <w:rPr>
          <w:rFonts w:ascii="Garamond" w:hAnsi="Garamond"/>
          <w:i/>
          <w:spacing w:val="0"/>
          <w:sz w:val="22"/>
          <w:szCs w:val="22"/>
        </w:rPr>
        <w:t xml:space="preserve">NDC </w:t>
      </w:r>
      <w:r w:rsidR="00646339" w:rsidRPr="00646339">
        <w:rPr>
          <w:rFonts w:ascii="Garamond" w:hAnsi="Garamond"/>
          <w:i/>
          <w:spacing w:val="0"/>
          <w:sz w:val="22"/>
          <w:szCs w:val="22"/>
        </w:rPr>
        <w:t>E-</w:t>
      </w:r>
      <w:r w:rsidRPr="00646339">
        <w:rPr>
          <w:rFonts w:ascii="Garamond" w:hAnsi="Garamond"/>
          <w:i/>
          <w:spacing w:val="0"/>
          <w:sz w:val="22"/>
          <w:szCs w:val="22"/>
        </w:rPr>
        <w:t>JOURNAL</w:t>
      </w:r>
      <w:r>
        <w:rPr>
          <w:rFonts w:ascii="Garamond" w:hAnsi="Garamond"/>
          <w:spacing w:val="0"/>
          <w:sz w:val="22"/>
          <w:szCs w:val="22"/>
        </w:rPr>
        <w:t xml:space="preserve"> f</w:t>
      </w:r>
      <w:r w:rsidR="00140E6E" w:rsidRPr="00B1532E">
        <w:rPr>
          <w:rFonts w:ascii="Garamond" w:hAnsi="Garamond"/>
          <w:spacing w:val="0"/>
          <w:sz w:val="22"/>
          <w:szCs w:val="22"/>
        </w:rPr>
        <w:t>ollow</w:t>
      </w:r>
      <w:r>
        <w:rPr>
          <w:rFonts w:ascii="Garamond" w:hAnsi="Garamond"/>
          <w:spacing w:val="0"/>
          <w:sz w:val="22"/>
          <w:szCs w:val="22"/>
        </w:rPr>
        <w:t>s</w:t>
      </w:r>
      <w:r w:rsidR="00140E6E" w:rsidRPr="00B1532E">
        <w:rPr>
          <w:rFonts w:ascii="Garamond" w:hAnsi="Garamond"/>
          <w:spacing w:val="0"/>
          <w:sz w:val="22"/>
          <w:szCs w:val="22"/>
        </w:rPr>
        <w:t xml:space="preserve"> </w:t>
      </w:r>
      <w:r w:rsidR="00B1532E" w:rsidRPr="00B1532E">
        <w:rPr>
          <w:rFonts w:ascii="Garamond" w:hAnsi="Garamond"/>
          <w:spacing w:val="0"/>
          <w:sz w:val="22"/>
          <w:szCs w:val="22"/>
        </w:rPr>
        <w:t>Harvard Format Citation Guide</w:t>
      </w:r>
      <w:r w:rsidR="00140E6E" w:rsidRPr="00B1532E">
        <w:rPr>
          <w:rFonts w:ascii="Garamond" w:hAnsi="Garamond"/>
          <w:spacing w:val="0"/>
          <w:sz w:val="22"/>
          <w:szCs w:val="22"/>
        </w:rPr>
        <w:t xml:space="preserve"> (</w:t>
      </w:r>
      <w:hyperlink r:id="rId8" w:history="1">
        <w:r w:rsidRPr="00D5256C">
          <w:rPr>
            <w:rStyle w:val="Hyperlink"/>
            <w:rFonts w:ascii="Garamond" w:hAnsi="Garamond"/>
            <w:i/>
            <w:iCs/>
            <w:spacing w:val="0"/>
            <w:sz w:val="22"/>
            <w:szCs w:val="22"/>
            <w:u w:val="none"/>
          </w:rPr>
          <w:t>https://www.mendeley.com/guides/harvard-citation-guide#</w:t>
        </w:r>
      </w:hyperlink>
      <w:r w:rsidR="00140E6E" w:rsidRPr="00B1532E">
        <w:rPr>
          <w:rFonts w:ascii="Garamond" w:hAnsi="Garamond"/>
          <w:spacing w:val="0"/>
          <w:sz w:val="22"/>
          <w:szCs w:val="22"/>
        </w:rPr>
        <w:t xml:space="preserve">). List the references at the end in </w:t>
      </w:r>
      <w:r w:rsidR="00140E6E" w:rsidRPr="005A0A02">
        <w:rPr>
          <w:rFonts w:ascii="Garamond" w:hAnsi="Garamond"/>
          <w:b/>
          <w:bCs/>
          <w:spacing w:val="0"/>
          <w:sz w:val="22"/>
          <w:szCs w:val="22"/>
        </w:rPr>
        <w:t>alphabetical order</w:t>
      </w:r>
      <w:r w:rsidR="00140E6E" w:rsidRPr="00B1532E">
        <w:rPr>
          <w:rFonts w:ascii="Garamond" w:hAnsi="Garamond"/>
          <w:spacing w:val="0"/>
          <w:sz w:val="22"/>
          <w:szCs w:val="22"/>
        </w:rPr>
        <w:t>.</w:t>
      </w:r>
    </w:p>
    <w:p w14:paraId="3EC2E50B" w14:textId="7C6EBC23" w:rsidR="00140E6E" w:rsidRPr="00B1532E" w:rsidRDefault="00140E6E" w:rsidP="00774998">
      <w:pPr>
        <w:pStyle w:val="PARA"/>
        <w:spacing w:after="120" w:line="240" w:lineRule="auto"/>
        <w:rPr>
          <w:rFonts w:ascii="Garamond" w:hAnsi="Garamond"/>
          <w:spacing w:val="0"/>
          <w:sz w:val="22"/>
          <w:szCs w:val="22"/>
        </w:rPr>
      </w:pPr>
      <w:r w:rsidRPr="00B1532E">
        <w:rPr>
          <w:rFonts w:ascii="Garamond" w:hAnsi="Garamond"/>
          <w:spacing w:val="0"/>
          <w:sz w:val="22"/>
          <w:szCs w:val="22"/>
        </w:rPr>
        <w:lastRenderedPageBreak/>
        <w:t>Reference heading</w:t>
      </w:r>
      <w:r w:rsidR="009C5487">
        <w:rPr>
          <w:rFonts w:ascii="Garamond" w:hAnsi="Garamond"/>
          <w:spacing w:val="0"/>
          <w:sz w:val="22"/>
          <w:szCs w:val="22"/>
        </w:rPr>
        <w:t xml:space="preserve"> (1</w:t>
      </w:r>
      <w:r w:rsidR="009C5487" w:rsidRPr="009C5487">
        <w:rPr>
          <w:rFonts w:ascii="Garamond" w:hAnsi="Garamond"/>
          <w:spacing w:val="0"/>
          <w:sz w:val="22"/>
          <w:szCs w:val="22"/>
          <w:vertAlign w:val="superscript"/>
        </w:rPr>
        <w:t>st</w:t>
      </w:r>
      <w:r w:rsidR="009C5487">
        <w:rPr>
          <w:rFonts w:ascii="Garamond" w:hAnsi="Garamond"/>
          <w:spacing w:val="0"/>
          <w:sz w:val="22"/>
          <w:szCs w:val="22"/>
        </w:rPr>
        <w:t xml:space="preserve"> level heading)</w:t>
      </w:r>
      <w:r w:rsidRPr="00B1532E">
        <w:rPr>
          <w:rFonts w:ascii="Garamond" w:hAnsi="Garamond"/>
          <w:spacing w:val="0"/>
          <w:sz w:val="22"/>
          <w:szCs w:val="22"/>
        </w:rPr>
        <w:t xml:space="preserve"> must be </w:t>
      </w:r>
      <w:r w:rsidR="00B86C95" w:rsidRPr="00B86C95">
        <w:rPr>
          <w:rFonts w:ascii="Garamond" w:hAnsi="Garamond"/>
          <w:b/>
          <w:bCs/>
          <w:color w:val="0070C0"/>
          <w:spacing w:val="0"/>
          <w:sz w:val="22"/>
          <w:szCs w:val="22"/>
        </w:rPr>
        <w:t>left aligned</w:t>
      </w:r>
      <w:r w:rsidRPr="00E1586B">
        <w:rPr>
          <w:rFonts w:ascii="Garamond" w:hAnsi="Garamond"/>
          <w:color w:val="0070C0"/>
          <w:spacing w:val="0"/>
          <w:sz w:val="22"/>
          <w:szCs w:val="22"/>
        </w:rPr>
        <w:t xml:space="preserve">, </w:t>
      </w:r>
      <w:r w:rsidRPr="00E1586B">
        <w:rPr>
          <w:rFonts w:ascii="Garamond" w:hAnsi="Garamond"/>
          <w:b/>
          <w:bCs/>
          <w:color w:val="0070C0"/>
          <w:spacing w:val="0"/>
          <w:sz w:val="22"/>
          <w:szCs w:val="22"/>
        </w:rPr>
        <w:t>bold,</w:t>
      </w:r>
      <w:r w:rsidRPr="00E1586B">
        <w:rPr>
          <w:rFonts w:ascii="Garamond" w:hAnsi="Garamond"/>
          <w:color w:val="0070C0"/>
          <w:spacing w:val="0"/>
          <w:sz w:val="22"/>
          <w:szCs w:val="22"/>
        </w:rPr>
        <w:t xml:space="preserve"> </w:t>
      </w:r>
      <w:r w:rsidR="00330C88" w:rsidRPr="00E1586B">
        <w:rPr>
          <w:rFonts w:ascii="Garamond" w:hAnsi="Garamond"/>
          <w:color w:val="0070C0"/>
          <w:spacing w:val="0"/>
          <w:sz w:val="22"/>
          <w:szCs w:val="22"/>
        </w:rPr>
        <w:t>CAPITALIZED</w:t>
      </w:r>
      <w:r w:rsidRPr="00E1586B">
        <w:rPr>
          <w:rFonts w:ascii="Garamond" w:hAnsi="Garamond"/>
          <w:color w:val="0070C0"/>
          <w:spacing w:val="0"/>
          <w:sz w:val="22"/>
          <w:szCs w:val="22"/>
        </w:rPr>
        <w:t>,</w:t>
      </w:r>
      <w:r w:rsidR="009C5487" w:rsidRPr="00E1586B">
        <w:rPr>
          <w:rFonts w:ascii="Garamond" w:hAnsi="Garamond"/>
          <w:color w:val="0070C0"/>
          <w:spacing w:val="0"/>
          <w:sz w:val="22"/>
          <w:szCs w:val="22"/>
        </w:rPr>
        <w:t xml:space="preserve"> Garamond</w:t>
      </w:r>
      <w:r w:rsidRPr="00E1586B">
        <w:rPr>
          <w:rFonts w:ascii="Garamond" w:hAnsi="Garamond"/>
          <w:color w:val="0070C0"/>
          <w:spacing w:val="0"/>
          <w:sz w:val="22"/>
          <w:szCs w:val="22"/>
        </w:rPr>
        <w:t>, and font size 1</w:t>
      </w:r>
      <w:r w:rsidR="009C5487" w:rsidRPr="00E1586B">
        <w:rPr>
          <w:rFonts w:ascii="Garamond" w:hAnsi="Garamond"/>
          <w:color w:val="0070C0"/>
          <w:spacing w:val="0"/>
          <w:sz w:val="22"/>
          <w:szCs w:val="22"/>
        </w:rPr>
        <w:t>2</w:t>
      </w:r>
      <w:r w:rsidRPr="00E1586B">
        <w:rPr>
          <w:rFonts w:ascii="Garamond" w:hAnsi="Garamond"/>
          <w:color w:val="0070C0"/>
          <w:spacing w:val="0"/>
          <w:sz w:val="22"/>
          <w:szCs w:val="22"/>
        </w:rPr>
        <w:t>.</w:t>
      </w:r>
      <w:r w:rsidRPr="00B1532E">
        <w:rPr>
          <w:rFonts w:ascii="Garamond" w:hAnsi="Garamond"/>
          <w:spacing w:val="0"/>
          <w:sz w:val="22"/>
          <w:szCs w:val="22"/>
        </w:rPr>
        <w:t xml:space="preserve"> List of the references should be styled as, </w:t>
      </w:r>
      <w:r w:rsidR="009C5487">
        <w:rPr>
          <w:rFonts w:ascii="Garamond" w:hAnsi="Garamond"/>
          <w:spacing w:val="0"/>
          <w:sz w:val="22"/>
          <w:szCs w:val="22"/>
        </w:rPr>
        <w:t>Garamond</w:t>
      </w:r>
      <w:r w:rsidRPr="00B1532E">
        <w:rPr>
          <w:rFonts w:ascii="Garamond" w:hAnsi="Garamond"/>
          <w:spacing w:val="0"/>
          <w:sz w:val="22"/>
          <w:szCs w:val="22"/>
        </w:rPr>
        <w:t xml:space="preserve">, font size </w:t>
      </w:r>
      <w:r w:rsidR="009C5487">
        <w:rPr>
          <w:rFonts w:ascii="Garamond" w:hAnsi="Garamond"/>
          <w:spacing w:val="0"/>
          <w:sz w:val="22"/>
          <w:szCs w:val="22"/>
        </w:rPr>
        <w:t>1</w:t>
      </w:r>
      <w:r w:rsidR="00E1586B">
        <w:rPr>
          <w:rFonts w:ascii="Garamond" w:hAnsi="Garamond"/>
          <w:spacing w:val="0"/>
          <w:sz w:val="22"/>
          <w:szCs w:val="22"/>
        </w:rPr>
        <w:t>1</w:t>
      </w:r>
      <w:r w:rsidRPr="00B1532E">
        <w:rPr>
          <w:rFonts w:ascii="Garamond" w:hAnsi="Garamond"/>
          <w:spacing w:val="0"/>
          <w:sz w:val="22"/>
          <w:szCs w:val="22"/>
        </w:rPr>
        <w:t xml:space="preserve">, line spacing single, paragraph spacing 6 (after paragraph). There should be no indentation but hanging at </w:t>
      </w:r>
      <m:oMath>
        <m:sSup>
          <m:sSupPr>
            <m:ctrlPr>
              <w:rPr>
                <w:rFonts w:ascii="Cambria Math" w:hAnsi="Cambria Math"/>
                <w:spacing w:val="0"/>
                <w:sz w:val="22"/>
                <w:szCs w:val="22"/>
              </w:rPr>
            </m:ctrlPr>
          </m:sSupPr>
          <m:e>
            <m:r>
              <m:rPr>
                <m:sty m:val="p"/>
              </m:rPr>
              <w:rPr>
                <w:rFonts w:ascii="Cambria Math" w:hAnsi="Cambria Math"/>
                <w:spacing w:val="0"/>
                <w:sz w:val="22"/>
                <w:szCs w:val="22"/>
              </w:rPr>
              <m:t>0.25</m:t>
            </m:r>
          </m:e>
          <m:sup>
            <m:r>
              <m:rPr>
                <m:sty m:val="p"/>
              </m:rPr>
              <w:rPr>
                <w:rFonts w:ascii="Cambria Math" w:hAnsi="Cambria Math"/>
                <w:spacing w:val="0"/>
                <w:sz w:val="22"/>
                <w:szCs w:val="22"/>
              </w:rPr>
              <m:t>''</m:t>
            </m:r>
          </m:sup>
        </m:sSup>
      </m:oMath>
      <w:r w:rsidRPr="00B1532E">
        <w:rPr>
          <w:rFonts w:ascii="Garamond" w:hAnsi="Garamond"/>
          <w:spacing w:val="0"/>
          <w:sz w:val="22"/>
          <w:szCs w:val="22"/>
        </w:rPr>
        <w:t>.</w:t>
      </w:r>
    </w:p>
    <w:p w14:paraId="55D9A658" w14:textId="43D2770B" w:rsidR="00140E6E" w:rsidRPr="00B1532E" w:rsidRDefault="009C5487" w:rsidP="00774998">
      <w:pPr>
        <w:pStyle w:val="PARA"/>
        <w:spacing w:after="120" w:line="240" w:lineRule="auto"/>
        <w:rPr>
          <w:rFonts w:ascii="Garamond" w:hAnsi="Garamond"/>
          <w:spacing w:val="0"/>
          <w:sz w:val="22"/>
          <w:szCs w:val="22"/>
        </w:rPr>
      </w:pPr>
      <w:r w:rsidRPr="009C5487">
        <w:rPr>
          <w:rFonts w:ascii="Garamond" w:hAnsi="Garamond"/>
          <w:color w:val="0070C0"/>
          <w:spacing w:val="0"/>
          <w:sz w:val="22"/>
          <w:szCs w:val="22"/>
        </w:rPr>
        <w:t>C</w:t>
      </w:r>
      <w:r w:rsidR="00140E6E" w:rsidRPr="009C5487">
        <w:rPr>
          <w:rFonts w:ascii="Garamond" w:hAnsi="Garamond"/>
          <w:color w:val="0070C0"/>
          <w:spacing w:val="0"/>
          <w:sz w:val="22"/>
          <w:szCs w:val="22"/>
        </w:rPr>
        <w:t>arefully check for completeness, accuracy, and consistency</w:t>
      </w:r>
      <w:r w:rsidRPr="009C5487">
        <w:rPr>
          <w:rFonts w:ascii="Garamond" w:hAnsi="Garamond"/>
          <w:color w:val="0070C0"/>
          <w:spacing w:val="0"/>
          <w:sz w:val="22"/>
          <w:szCs w:val="22"/>
        </w:rPr>
        <w:t xml:space="preserve"> of the references</w:t>
      </w:r>
      <w:r w:rsidR="00140E6E" w:rsidRPr="009C5487">
        <w:rPr>
          <w:rFonts w:ascii="Garamond" w:hAnsi="Garamond"/>
          <w:color w:val="0070C0"/>
          <w:spacing w:val="0"/>
          <w:sz w:val="22"/>
          <w:szCs w:val="22"/>
        </w:rPr>
        <w:t xml:space="preserve">. </w:t>
      </w:r>
      <w:r w:rsidR="00140E6E" w:rsidRPr="009C5487">
        <w:rPr>
          <w:rFonts w:ascii="Garamond" w:hAnsi="Garamond"/>
          <w:b/>
          <w:bCs/>
          <w:color w:val="0070C0"/>
          <w:spacing w:val="0"/>
          <w:sz w:val="22"/>
          <w:szCs w:val="22"/>
        </w:rPr>
        <w:t>Each reference must be cited in the main text</w:t>
      </w:r>
      <w:r w:rsidR="00167ED8" w:rsidRPr="00167ED8">
        <w:rPr>
          <w:rFonts w:ascii="Garamond" w:hAnsi="Garamond"/>
          <w:color w:val="0070C0"/>
          <w:spacing w:val="0"/>
          <w:sz w:val="22"/>
          <w:szCs w:val="22"/>
        </w:rPr>
        <w:t xml:space="preserve"> </w:t>
      </w:r>
      <w:r w:rsidR="00167ED8">
        <w:rPr>
          <w:rFonts w:ascii="Garamond" w:hAnsi="Garamond"/>
          <w:color w:val="0070C0"/>
          <w:spacing w:val="0"/>
          <w:sz w:val="22"/>
          <w:szCs w:val="22"/>
        </w:rPr>
        <w:t>(please follow the “</w:t>
      </w:r>
      <w:r w:rsidR="00167ED8" w:rsidRPr="00167ED8">
        <w:rPr>
          <w:rFonts w:ascii="Garamond" w:hAnsi="Garamond"/>
          <w:b/>
          <w:bCs/>
          <w:color w:val="FF0000"/>
          <w:spacing w:val="0"/>
          <w:sz w:val="22"/>
          <w:szCs w:val="22"/>
        </w:rPr>
        <w:t>Intext citation style</w:t>
      </w:r>
      <w:r w:rsidR="00167ED8">
        <w:rPr>
          <w:rFonts w:ascii="Garamond" w:hAnsi="Garamond"/>
          <w:color w:val="0070C0"/>
          <w:spacing w:val="0"/>
          <w:sz w:val="22"/>
          <w:szCs w:val="22"/>
        </w:rPr>
        <w:t>” below)</w:t>
      </w:r>
      <w:r w:rsidR="00140E6E" w:rsidRPr="00B1532E">
        <w:rPr>
          <w:rFonts w:ascii="Garamond" w:hAnsi="Garamond"/>
          <w:spacing w:val="0"/>
          <w:sz w:val="22"/>
          <w:szCs w:val="22"/>
        </w:rPr>
        <w:t xml:space="preserve">. Similarly, </w:t>
      </w:r>
      <w:r w:rsidR="00140E6E" w:rsidRPr="009C5487">
        <w:rPr>
          <w:rFonts w:ascii="Garamond" w:hAnsi="Garamond"/>
          <w:color w:val="0070C0"/>
          <w:spacing w:val="0"/>
          <w:sz w:val="22"/>
          <w:szCs w:val="22"/>
        </w:rPr>
        <w:t>any referee cited in the text must be listed in this section</w:t>
      </w:r>
      <w:r w:rsidR="00140E6E" w:rsidRPr="00B1532E">
        <w:rPr>
          <w:rFonts w:ascii="Garamond" w:hAnsi="Garamond"/>
          <w:spacing w:val="0"/>
          <w:sz w:val="22"/>
          <w:szCs w:val="22"/>
        </w:rPr>
        <w:t xml:space="preserve">. Please avoid </w:t>
      </w:r>
      <w:r>
        <w:rPr>
          <w:rFonts w:ascii="Garamond" w:hAnsi="Garamond"/>
          <w:spacing w:val="0"/>
          <w:sz w:val="22"/>
          <w:szCs w:val="22"/>
        </w:rPr>
        <w:t xml:space="preserve">too short or </w:t>
      </w:r>
      <w:r w:rsidR="00140E6E" w:rsidRPr="00B1532E">
        <w:rPr>
          <w:rFonts w:ascii="Garamond" w:hAnsi="Garamond"/>
          <w:spacing w:val="0"/>
          <w:sz w:val="22"/>
          <w:szCs w:val="22"/>
        </w:rPr>
        <w:t xml:space="preserve">excessive referencing. </w:t>
      </w:r>
      <w:r w:rsidR="00140E6E" w:rsidRPr="009C5487">
        <w:rPr>
          <w:rFonts w:ascii="Garamond" w:hAnsi="Garamond"/>
          <w:color w:val="0070C0"/>
          <w:spacing w:val="0"/>
          <w:sz w:val="22"/>
          <w:szCs w:val="22"/>
        </w:rPr>
        <w:t xml:space="preserve">The </w:t>
      </w:r>
      <w:r w:rsidR="00D936F9">
        <w:rPr>
          <w:rFonts w:ascii="Garamond" w:hAnsi="Garamond"/>
          <w:color w:val="0070C0"/>
          <w:spacing w:val="0"/>
          <w:sz w:val="22"/>
          <w:szCs w:val="22"/>
        </w:rPr>
        <w:t>references</w:t>
      </w:r>
      <w:r w:rsidR="00140E6E" w:rsidRPr="009C5487">
        <w:rPr>
          <w:rFonts w:ascii="Garamond" w:hAnsi="Garamond"/>
          <w:color w:val="0070C0"/>
          <w:spacing w:val="0"/>
          <w:sz w:val="22"/>
          <w:szCs w:val="22"/>
        </w:rPr>
        <w:t xml:space="preserve"> must be formatted correctly before submission</w:t>
      </w:r>
      <w:r w:rsidR="00140E6E" w:rsidRPr="00B1532E">
        <w:rPr>
          <w:rFonts w:ascii="Garamond" w:hAnsi="Garamond"/>
          <w:spacing w:val="0"/>
          <w:sz w:val="22"/>
          <w:szCs w:val="22"/>
        </w:rPr>
        <w:t>.</w:t>
      </w:r>
    </w:p>
    <w:p w14:paraId="19CF6586" w14:textId="3932D619" w:rsidR="00140E6E" w:rsidRPr="00B1532E" w:rsidRDefault="00140E6E" w:rsidP="005E7CB6">
      <w:pPr>
        <w:pStyle w:val="PARA"/>
        <w:spacing w:after="120" w:line="240" w:lineRule="auto"/>
        <w:rPr>
          <w:rFonts w:ascii="Garamond" w:hAnsi="Garamond"/>
          <w:spacing w:val="0"/>
          <w:sz w:val="22"/>
          <w:szCs w:val="22"/>
        </w:rPr>
      </w:pPr>
      <w:r w:rsidRPr="00B1532E">
        <w:rPr>
          <w:rFonts w:ascii="Garamond" w:hAnsi="Garamond"/>
          <w:spacing w:val="0"/>
          <w:sz w:val="22"/>
          <w:szCs w:val="22"/>
        </w:rPr>
        <w:t xml:space="preserve">Only articles and abstracts that have been published or are in press or are available through public e-print/preprint servers, may be cited; </w:t>
      </w:r>
      <w:r w:rsidRPr="009C5487">
        <w:rPr>
          <w:rFonts w:ascii="Garamond" w:hAnsi="Garamond"/>
          <w:color w:val="7030A0"/>
          <w:spacing w:val="0"/>
          <w:sz w:val="22"/>
          <w:szCs w:val="22"/>
        </w:rPr>
        <w:t>unpublished abstracts, unpublished data and personal communications should not be included in the reference list</w:t>
      </w:r>
      <w:r w:rsidRPr="00B1532E">
        <w:rPr>
          <w:rFonts w:ascii="Garamond" w:hAnsi="Garamond"/>
          <w:spacing w:val="0"/>
          <w:sz w:val="22"/>
          <w:szCs w:val="22"/>
        </w:rPr>
        <w:t xml:space="preserve">. </w:t>
      </w:r>
      <w:r w:rsidR="0078359F">
        <w:rPr>
          <w:rFonts w:ascii="Garamond" w:hAnsi="Garamond"/>
          <w:spacing w:val="0"/>
          <w:sz w:val="22"/>
          <w:szCs w:val="22"/>
        </w:rPr>
        <w:t xml:space="preserve">Please do not use endnote. </w:t>
      </w:r>
      <w:r w:rsidR="005E7CB6" w:rsidRPr="005E7CB6">
        <w:rPr>
          <w:rFonts w:ascii="Garamond" w:hAnsi="Garamond"/>
          <w:color w:val="7030A0"/>
          <w:spacing w:val="0"/>
          <w:sz w:val="22"/>
          <w:szCs w:val="22"/>
        </w:rPr>
        <w:t xml:space="preserve">Only use footnotes </w:t>
      </w:r>
      <w:r w:rsidR="0078359F">
        <w:rPr>
          <w:rFonts w:ascii="Garamond" w:hAnsi="Garamond"/>
          <w:color w:val="7030A0"/>
          <w:spacing w:val="0"/>
          <w:sz w:val="22"/>
          <w:szCs w:val="22"/>
        </w:rPr>
        <w:t>(</w:t>
      </w:r>
      <w:r w:rsidR="005E7CB6" w:rsidRPr="005E7CB6">
        <w:rPr>
          <w:rFonts w:ascii="Garamond" w:hAnsi="Garamond"/>
          <w:color w:val="7030A0"/>
          <w:spacing w:val="0"/>
          <w:sz w:val="22"/>
          <w:szCs w:val="22"/>
        </w:rPr>
        <w:t>explanatory notes</w:t>
      </w:r>
      <w:r w:rsidR="0078359F">
        <w:rPr>
          <w:rFonts w:ascii="Garamond" w:hAnsi="Garamond"/>
          <w:color w:val="7030A0"/>
          <w:spacing w:val="0"/>
          <w:sz w:val="22"/>
          <w:szCs w:val="22"/>
        </w:rPr>
        <w:t>)</w:t>
      </w:r>
      <w:r w:rsidR="005E7CB6" w:rsidRPr="005E7CB6">
        <w:rPr>
          <w:rFonts w:ascii="Garamond" w:hAnsi="Garamond"/>
          <w:color w:val="7030A0"/>
          <w:spacing w:val="0"/>
          <w:sz w:val="22"/>
          <w:szCs w:val="22"/>
        </w:rPr>
        <w:t xml:space="preserve"> that would not detract from the text. To insert a footnote</w:t>
      </w:r>
      <w:r w:rsidR="0078359F">
        <w:rPr>
          <w:rFonts w:ascii="Garamond" w:hAnsi="Garamond"/>
          <w:color w:val="7030A0"/>
          <w:spacing w:val="0"/>
          <w:sz w:val="22"/>
          <w:szCs w:val="22"/>
        </w:rPr>
        <w:t>,</w:t>
      </w:r>
      <w:r w:rsidR="005E7CB6" w:rsidRPr="005E7CB6">
        <w:rPr>
          <w:rFonts w:ascii="Garamond" w:hAnsi="Garamond"/>
          <w:color w:val="7030A0"/>
          <w:spacing w:val="0"/>
          <w:sz w:val="22"/>
          <w:szCs w:val="22"/>
        </w:rPr>
        <w:t xml:space="preserve"> subscript its number after the ending punctuation of the quotation/source</w:t>
      </w:r>
      <w:r w:rsidR="005E7CB6">
        <w:rPr>
          <w:rFonts w:ascii="Garamond" w:hAnsi="Garamond"/>
          <w:color w:val="7030A0"/>
          <w:spacing w:val="0"/>
          <w:sz w:val="22"/>
          <w:szCs w:val="22"/>
        </w:rPr>
        <w:t xml:space="preserve"> </w:t>
      </w:r>
      <w:r w:rsidR="005E7CB6" w:rsidRPr="005E7CB6">
        <w:rPr>
          <w:rFonts w:ascii="Garamond" w:hAnsi="Garamond"/>
          <w:color w:val="7030A0"/>
          <w:spacing w:val="0"/>
          <w:sz w:val="22"/>
          <w:szCs w:val="22"/>
        </w:rPr>
        <w:t>paraphrase. Place all footnotes at the bottom of the page in which they appear.</w:t>
      </w:r>
      <w:r w:rsidR="005E7CB6">
        <w:rPr>
          <w:rFonts w:ascii="Garamond" w:hAnsi="Garamond"/>
          <w:color w:val="7030A0"/>
          <w:spacing w:val="0"/>
          <w:sz w:val="22"/>
          <w:szCs w:val="22"/>
        </w:rPr>
        <w:t xml:space="preserve"> </w:t>
      </w:r>
      <w:r w:rsidRPr="00B1532E">
        <w:rPr>
          <w:rFonts w:ascii="Garamond" w:hAnsi="Garamond"/>
          <w:spacing w:val="0"/>
          <w:sz w:val="22"/>
          <w:szCs w:val="22"/>
        </w:rPr>
        <w:t xml:space="preserve">Obtaining permission to quote personal communications and unpublished data from the cited author(s) is the responsibility of the author. </w:t>
      </w:r>
      <w:r w:rsidR="009C5487">
        <w:rPr>
          <w:rFonts w:ascii="Garamond" w:hAnsi="Garamond"/>
          <w:spacing w:val="0"/>
          <w:sz w:val="22"/>
          <w:szCs w:val="22"/>
        </w:rPr>
        <w:t>T</w:t>
      </w:r>
      <w:r w:rsidRPr="00B1532E">
        <w:rPr>
          <w:rFonts w:ascii="Garamond" w:hAnsi="Garamond"/>
          <w:spacing w:val="0"/>
          <w:sz w:val="22"/>
          <w:szCs w:val="22"/>
        </w:rPr>
        <w:t>here should usually be no more than 50 references per article. Note that authenticated websites may be used as the reference with proper format</w:t>
      </w:r>
      <w:r w:rsidR="009C5487">
        <w:rPr>
          <w:rFonts w:ascii="Garamond" w:hAnsi="Garamond"/>
          <w:spacing w:val="0"/>
          <w:sz w:val="22"/>
          <w:szCs w:val="22"/>
        </w:rPr>
        <w:t>ting style</w:t>
      </w:r>
      <w:r w:rsidRPr="00B1532E">
        <w:rPr>
          <w:rFonts w:ascii="Garamond" w:hAnsi="Garamond"/>
          <w:spacing w:val="0"/>
          <w:sz w:val="22"/>
          <w:szCs w:val="22"/>
        </w:rPr>
        <w:t>.</w:t>
      </w:r>
    </w:p>
    <w:p w14:paraId="11E63534" w14:textId="52DD8A35" w:rsidR="00611801" w:rsidRDefault="00140E6E" w:rsidP="00774998">
      <w:pPr>
        <w:pStyle w:val="PARA"/>
        <w:spacing w:after="120" w:line="240" w:lineRule="auto"/>
        <w:rPr>
          <w:rFonts w:ascii="Garamond" w:hAnsi="Garamond"/>
          <w:spacing w:val="0"/>
          <w:sz w:val="22"/>
          <w:szCs w:val="22"/>
        </w:rPr>
      </w:pPr>
      <w:r w:rsidRPr="00167ED8">
        <w:rPr>
          <w:rFonts w:ascii="Garamond" w:hAnsi="Garamond"/>
          <w:b/>
          <w:bCs/>
          <w:color w:val="FF0000"/>
          <w:spacing w:val="0"/>
          <w:sz w:val="22"/>
          <w:szCs w:val="22"/>
        </w:rPr>
        <w:t xml:space="preserve">Intext citation </w:t>
      </w:r>
      <w:r w:rsidR="00167ED8" w:rsidRPr="00167ED8">
        <w:rPr>
          <w:rFonts w:ascii="Garamond" w:hAnsi="Garamond"/>
          <w:b/>
          <w:bCs/>
          <w:color w:val="FF0000"/>
          <w:spacing w:val="0"/>
          <w:sz w:val="22"/>
          <w:szCs w:val="22"/>
        </w:rPr>
        <w:t>style</w:t>
      </w:r>
      <w:r w:rsidRPr="00167ED8">
        <w:rPr>
          <w:rFonts w:ascii="Garamond" w:hAnsi="Garamond"/>
          <w:color w:val="FF0000"/>
          <w:spacing w:val="0"/>
          <w:sz w:val="22"/>
          <w:szCs w:val="22"/>
        </w:rPr>
        <w:t>:</w:t>
      </w:r>
      <w:r w:rsidR="009C5487">
        <w:rPr>
          <w:rFonts w:ascii="Garamond" w:hAnsi="Garamond"/>
          <w:spacing w:val="0"/>
          <w:sz w:val="22"/>
          <w:szCs w:val="22"/>
        </w:rPr>
        <w:t xml:space="preserve"> </w:t>
      </w:r>
      <w:r w:rsidR="00645325">
        <w:rPr>
          <w:rFonts w:ascii="Garamond" w:hAnsi="Garamond"/>
          <w:spacing w:val="0"/>
          <w:sz w:val="22"/>
          <w:szCs w:val="22"/>
        </w:rPr>
        <w:t>“</w:t>
      </w:r>
      <w:r w:rsidR="00645325" w:rsidRPr="00645325">
        <w:rPr>
          <w:rFonts w:ascii="Garamond" w:hAnsi="Garamond"/>
          <w:b/>
          <w:bCs/>
          <w:color w:val="7030A0"/>
          <w:spacing w:val="0"/>
          <w:sz w:val="22"/>
          <w:szCs w:val="22"/>
        </w:rPr>
        <w:t>Mitchell, Smith and Thomson (2017, p. 189) states…</w:t>
      </w:r>
      <w:r w:rsidR="00645325">
        <w:rPr>
          <w:rFonts w:ascii="Garamond" w:hAnsi="Garamond"/>
          <w:spacing w:val="0"/>
          <w:sz w:val="22"/>
          <w:szCs w:val="22"/>
        </w:rPr>
        <w:t>” or “</w:t>
      </w:r>
      <w:r w:rsidR="00645325" w:rsidRPr="00645325">
        <w:rPr>
          <w:rFonts w:ascii="Garamond" w:hAnsi="Garamond"/>
          <w:b/>
          <w:bCs/>
          <w:color w:val="7030A0"/>
          <w:spacing w:val="0"/>
          <w:sz w:val="22"/>
          <w:szCs w:val="22"/>
        </w:rPr>
        <w:t>(Mitchell, Coyne and Thomson, 2017, p. 189)</w:t>
      </w:r>
      <w:r w:rsidR="00645325">
        <w:rPr>
          <w:rFonts w:ascii="Garamond" w:hAnsi="Garamond"/>
          <w:spacing w:val="0"/>
          <w:sz w:val="22"/>
          <w:szCs w:val="22"/>
        </w:rPr>
        <w:t>” style for one, two, or three authors.</w:t>
      </w:r>
      <w:r w:rsidRPr="00B1532E">
        <w:rPr>
          <w:rFonts w:ascii="Garamond" w:hAnsi="Garamond"/>
          <w:spacing w:val="0"/>
          <w:sz w:val="22"/>
          <w:szCs w:val="22"/>
        </w:rPr>
        <w:t xml:space="preserve"> </w:t>
      </w:r>
      <w:r w:rsidR="00645325">
        <w:rPr>
          <w:rFonts w:ascii="Garamond" w:hAnsi="Garamond"/>
          <w:spacing w:val="0"/>
          <w:sz w:val="22"/>
          <w:szCs w:val="22"/>
        </w:rPr>
        <w:t>For four or more authors, please follow</w:t>
      </w:r>
      <w:r w:rsidRPr="00B1532E">
        <w:rPr>
          <w:rFonts w:ascii="Garamond" w:hAnsi="Garamond"/>
          <w:spacing w:val="0"/>
          <w:sz w:val="22"/>
          <w:szCs w:val="22"/>
        </w:rPr>
        <w:t xml:space="preserve"> </w:t>
      </w:r>
      <w:r w:rsidR="00645325">
        <w:rPr>
          <w:rFonts w:ascii="Garamond" w:hAnsi="Garamond"/>
          <w:spacing w:val="0"/>
          <w:sz w:val="22"/>
          <w:szCs w:val="22"/>
        </w:rPr>
        <w:t>“</w:t>
      </w:r>
      <w:r w:rsidR="00645325" w:rsidRPr="00645325">
        <w:rPr>
          <w:rFonts w:ascii="Garamond" w:hAnsi="Garamond"/>
          <w:b/>
          <w:bCs/>
          <w:color w:val="002060"/>
          <w:spacing w:val="0"/>
          <w:sz w:val="22"/>
          <w:szCs w:val="22"/>
        </w:rPr>
        <w:t>Mitchell et al (2017, p. 189) states…</w:t>
      </w:r>
      <w:r w:rsidR="00645325">
        <w:rPr>
          <w:rFonts w:ascii="Garamond" w:hAnsi="Garamond"/>
          <w:spacing w:val="0"/>
          <w:sz w:val="22"/>
          <w:szCs w:val="22"/>
        </w:rPr>
        <w:t>”</w:t>
      </w:r>
      <w:r w:rsidR="00645325" w:rsidRPr="00645325">
        <w:rPr>
          <w:rFonts w:ascii="Garamond" w:hAnsi="Garamond"/>
          <w:spacing w:val="0"/>
          <w:sz w:val="22"/>
          <w:szCs w:val="22"/>
        </w:rPr>
        <w:t xml:space="preserve"> </w:t>
      </w:r>
      <w:r w:rsidR="00645325">
        <w:rPr>
          <w:rFonts w:ascii="Garamond" w:hAnsi="Garamond"/>
          <w:spacing w:val="0"/>
          <w:sz w:val="22"/>
          <w:szCs w:val="22"/>
        </w:rPr>
        <w:t>o</w:t>
      </w:r>
      <w:r w:rsidR="00645325" w:rsidRPr="00645325">
        <w:rPr>
          <w:rFonts w:ascii="Garamond" w:hAnsi="Garamond"/>
          <w:spacing w:val="0"/>
          <w:sz w:val="22"/>
          <w:szCs w:val="22"/>
        </w:rPr>
        <w:t xml:space="preserve">r </w:t>
      </w:r>
      <w:r w:rsidR="00645325">
        <w:rPr>
          <w:rFonts w:ascii="Garamond" w:hAnsi="Garamond"/>
          <w:spacing w:val="0"/>
          <w:sz w:val="22"/>
          <w:szCs w:val="22"/>
        </w:rPr>
        <w:t>“</w:t>
      </w:r>
      <w:r w:rsidR="00645325" w:rsidRPr="00645325">
        <w:rPr>
          <w:rFonts w:ascii="Garamond" w:hAnsi="Garamond"/>
          <w:b/>
          <w:bCs/>
          <w:color w:val="002060"/>
          <w:spacing w:val="0"/>
          <w:sz w:val="22"/>
          <w:szCs w:val="22"/>
        </w:rPr>
        <w:t>(Mitchell et al, 2017, p</w:t>
      </w:r>
      <w:r w:rsidR="00AB27E3">
        <w:rPr>
          <w:rFonts w:ascii="Garamond" w:hAnsi="Garamond"/>
          <w:b/>
          <w:bCs/>
          <w:color w:val="002060"/>
          <w:spacing w:val="0"/>
          <w:sz w:val="22"/>
          <w:szCs w:val="22"/>
        </w:rPr>
        <w:t>.</w:t>
      </w:r>
      <w:r w:rsidR="00645325" w:rsidRPr="00645325">
        <w:rPr>
          <w:rFonts w:ascii="Garamond" w:hAnsi="Garamond"/>
          <w:b/>
          <w:bCs/>
          <w:color w:val="002060"/>
          <w:spacing w:val="0"/>
          <w:sz w:val="22"/>
          <w:szCs w:val="22"/>
        </w:rPr>
        <w:t xml:space="preserve"> 189)</w:t>
      </w:r>
      <w:r w:rsidR="00645325">
        <w:rPr>
          <w:rFonts w:ascii="Garamond" w:hAnsi="Garamond"/>
          <w:spacing w:val="0"/>
          <w:sz w:val="22"/>
          <w:szCs w:val="22"/>
        </w:rPr>
        <w:t>”</w:t>
      </w:r>
      <w:r w:rsidRPr="00B1532E">
        <w:rPr>
          <w:rFonts w:ascii="Garamond" w:hAnsi="Garamond"/>
          <w:spacing w:val="0"/>
          <w:sz w:val="22"/>
          <w:szCs w:val="22"/>
        </w:rPr>
        <w:t xml:space="preserve">. </w:t>
      </w:r>
      <w:r w:rsidR="00645325">
        <w:rPr>
          <w:rFonts w:ascii="Garamond" w:hAnsi="Garamond"/>
          <w:spacing w:val="0"/>
          <w:sz w:val="22"/>
          <w:szCs w:val="22"/>
        </w:rPr>
        <w:t xml:space="preserve">Citing multiple works in one parenthesis can be presented by using semicolons in between two references. To present multiple work of a same author, please use ‘a’, ‘b’, ‘c’, … etc. just with the year, </w:t>
      </w:r>
      <w:r w:rsidR="00611801">
        <w:rPr>
          <w:rFonts w:ascii="Garamond" w:hAnsi="Garamond"/>
          <w:spacing w:val="0"/>
          <w:sz w:val="22"/>
          <w:szCs w:val="22"/>
        </w:rPr>
        <w:t>“</w:t>
      </w:r>
      <w:r w:rsidR="00611801" w:rsidRPr="00611801">
        <w:rPr>
          <w:rFonts w:ascii="Garamond" w:hAnsi="Garamond"/>
          <w:b/>
          <w:bCs/>
          <w:color w:val="0070C0"/>
          <w:spacing w:val="0"/>
          <w:sz w:val="22"/>
          <w:szCs w:val="22"/>
        </w:rPr>
        <w:t>(Mitchell, 2017a, p. 189)</w:t>
      </w:r>
      <w:r w:rsidR="00611801">
        <w:rPr>
          <w:rFonts w:ascii="Garamond" w:hAnsi="Garamond"/>
          <w:spacing w:val="0"/>
          <w:sz w:val="22"/>
          <w:szCs w:val="22"/>
        </w:rPr>
        <w:t>”</w:t>
      </w:r>
      <w:r w:rsidR="00611801" w:rsidRPr="00611801">
        <w:rPr>
          <w:rFonts w:ascii="Garamond" w:hAnsi="Garamond"/>
          <w:spacing w:val="0"/>
          <w:sz w:val="22"/>
          <w:szCs w:val="22"/>
        </w:rPr>
        <w:t xml:space="preserve"> or </w:t>
      </w:r>
      <w:r w:rsidR="00611801">
        <w:rPr>
          <w:rFonts w:ascii="Garamond" w:hAnsi="Garamond"/>
          <w:spacing w:val="0"/>
          <w:sz w:val="22"/>
          <w:szCs w:val="22"/>
        </w:rPr>
        <w:t>“</w:t>
      </w:r>
      <w:r w:rsidR="00611801" w:rsidRPr="00611801">
        <w:rPr>
          <w:rFonts w:ascii="Garamond" w:hAnsi="Garamond"/>
          <w:b/>
          <w:bCs/>
          <w:color w:val="0070C0"/>
          <w:spacing w:val="0"/>
          <w:sz w:val="22"/>
          <w:szCs w:val="22"/>
        </w:rPr>
        <w:t>Mitchell (2017b, p. 189)</w:t>
      </w:r>
      <w:r w:rsidR="00611801">
        <w:rPr>
          <w:rFonts w:ascii="Garamond" w:hAnsi="Garamond"/>
          <w:spacing w:val="0"/>
          <w:sz w:val="22"/>
          <w:szCs w:val="22"/>
        </w:rPr>
        <w:t>”</w:t>
      </w:r>
      <w:r w:rsidR="00645325">
        <w:rPr>
          <w:rFonts w:ascii="Garamond" w:hAnsi="Garamond"/>
          <w:spacing w:val="0"/>
          <w:sz w:val="22"/>
          <w:szCs w:val="22"/>
        </w:rPr>
        <w:t xml:space="preserve">. </w:t>
      </w:r>
      <w:r w:rsidR="00611801" w:rsidRPr="00611801">
        <w:rPr>
          <w:rFonts w:ascii="Garamond" w:hAnsi="Garamond"/>
          <w:spacing w:val="0"/>
          <w:sz w:val="22"/>
          <w:szCs w:val="22"/>
        </w:rPr>
        <w:t xml:space="preserve">Citing </w:t>
      </w:r>
      <w:r w:rsidR="00611801">
        <w:rPr>
          <w:rFonts w:ascii="Garamond" w:hAnsi="Garamond"/>
          <w:spacing w:val="0"/>
          <w:sz w:val="22"/>
          <w:szCs w:val="22"/>
        </w:rPr>
        <w:t>d</w:t>
      </w:r>
      <w:r w:rsidR="00611801" w:rsidRPr="00611801">
        <w:rPr>
          <w:rFonts w:ascii="Garamond" w:hAnsi="Garamond"/>
          <w:spacing w:val="0"/>
          <w:sz w:val="22"/>
          <w:szCs w:val="22"/>
        </w:rPr>
        <w:t xml:space="preserve">ifferent </w:t>
      </w:r>
      <w:r w:rsidR="00611801">
        <w:rPr>
          <w:rFonts w:ascii="Garamond" w:hAnsi="Garamond"/>
          <w:spacing w:val="0"/>
          <w:sz w:val="22"/>
          <w:szCs w:val="22"/>
        </w:rPr>
        <w:t>e</w:t>
      </w:r>
      <w:r w:rsidR="00611801" w:rsidRPr="00611801">
        <w:rPr>
          <w:rFonts w:ascii="Garamond" w:hAnsi="Garamond"/>
          <w:spacing w:val="0"/>
          <w:sz w:val="22"/>
          <w:szCs w:val="22"/>
        </w:rPr>
        <w:t xml:space="preserve">ditions of the </w:t>
      </w:r>
      <w:r w:rsidR="00611801">
        <w:rPr>
          <w:rFonts w:ascii="Garamond" w:hAnsi="Garamond"/>
          <w:spacing w:val="0"/>
          <w:sz w:val="22"/>
          <w:szCs w:val="22"/>
        </w:rPr>
        <w:t>s</w:t>
      </w:r>
      <w:r w:rsidR="00611801" w:rsidRPr="00611801">
        <w:rPr>
          <w:rFonts w:ascii="Garamond" w:hAnsi="Garamond"/>
          <w:spacing w:val="0"/>
          <w:sz w:val="22"/>
          <w:szCs w:val="22"/>
        </w:rPr>
        <w:t xml:space="preserve">ame </w:t>
      </w:r>
      <w:r w:rsidR="00611801">
        <w:rPr>
          <w:rFonts w:ascii="Garamond" w:hAnsi="Garamond"/>
          <w:spacing w:val="0"/>
          <w:sz w:val="22"/>
          <w:szCs w:val="22"/>
        </w:rPr>
        <w:t>w</w:t>
      </w:r>
      <w:r w:rsidR="00611801" w:rsidRPr="00611801">
        <w:rPr>
          <w:rFonts w:ascii="Garamond" w:hAnsi="Garamond"/>
          <w:spacing w:val="0"/>
          <w:sz w:val="22"/>
          <w:szCs w:val="22"/>
        </w:rPr>
        <w:t xml:space="preserve">ork in </w:t>
      </w:r>
      <w:r w:rsidR="00611801">
        <w:rPr>
          <w:rFonts w:ascii="Garamond" w:hAnsi="Garamond"/>
          <w:spacing w:val="0"/>
          <w:sz w:val="22"/>
          <w:szCs w:val="22"/>
        </w:rPr>
        <w:t>o</w:t>
      </w:r>
      <w:r w:rsidR="00611801" w:rsidRPr="00611801">
        <w:rPr>
          <w:rFonts w:ascii="Garamond" w:hAnsi="Garamond"/>
          <w:spacing w:val="0"/>
          <w:sz w:val="22"/>
          <w:szCs w:val="22"/>
        </w:rPr>
        <w:t xml:space="preserve">ne </w:t>
      </w:r>
      <w:r w:rsidR="00611801">
        <w:rPr>
          <w:rFonts w:ascii="Garamond" w:hAnsi="Garamond"/>
          <w:spacing w:val="0"/>
          <w:sz w:val="22"/>
          <w:szCs w:val="22"/>
        </w:rPr>
        <w:t>p</w:t>
      </w:r>
      <w:r w:rsidR="00611801" w:rsidRPr="00611801">
        <w:rPr>
          <w:rFonts w:ascii="Garamond" w:hAnsi="Garamond"/>
          <w:spacing w:val="0"/>
          <w:sz w:val="22"/>
          <w:szCs w:val="22"/>
        </w:rPr>
        <w:t>arenthesis</w:t>
      </w:r>
      <w:r w:rsidR="00611801">
        <w:rPr>
          <w:rFonts w:ascii="Garamond" w:hAnsi="Garamond"/>
          <w:spacing w:val="0"/>
          <w:sz w:val="22"/>
          <w:szCs w:val="22"/>
        </w:rPr>
        <w:t>, “</w:t>
      </w:r>
      <w:r w:rsidR="00611801" w:rsidRPr="00611801">
        <w:rPr>
          <w:rFonts w:ascii="Garamond" w:hAnsi="Garamond"/>
          <w:b/>
          <w:bCs/>
          <w:color w:val="00B050"/>
          <w:spacing w:val="0"/>
          <w:sz w:val="22"/>
          <w:szCs w:val="22"/>
        </w:rPr>
        <w:t>Mitchell (2010; 2017) states…</w:t>
      </w:r>
      <w:r w:rsidR="00611801">
        <w:rPr>
          <w:rFonts w:ascii="Garamond" w:hAnsi="Garamond"/>
          <w:spacing w:val="0"/>
          <w:sz w:val="22"/>
          <w:szCs w:val="22"/>
        </w:rPr>
        <w:t>”</w:t>
      </w:r>
      <w:r w:rsidR="00611801" w:rsidRPr="00611801">
        <w:rPr>
          <w:rFonts w:ascii="Garamond" w:hAnsi="Garamond"/>
          <w:spacing w:val="0"/>
          <w:sz w:val="22"/>
          <w:szCs w:val="22"/>
        </w:rPr>
        <w:t xml:space="preserve"> </w:t>
      </w:r>
      <w:r w:rsidR="00611801">
        <w:rPr>
          <w:rFonts w:ascii="Garamond" w:hAnsi="Garamond"/>
          <w:spacing w:val="0"/>
          <w:sz w:val="22"/>
          <w:szCs w:val="22"/>
        </w:rPr>
        <w:t>o</w:t>
      </w:r>
      <w:r w:rsidR="00611801" w:rsidRPr="00611801">
        <w:rPr>
          <w:rFonts w:ascii="Garamond" w:hAnsi="Garamond"/>
          <w:spacing w:val="0"/>
          <w:sz w:val="22"/>
          <w:szCs w:val="22"/>
        </w:rPr>
        <w:t xml:space="preserve">r </w:t>
      </w:r>
      <w:r w:rsidR="00611801">
        <w:rPr>
          <w:rFonts w:ascii="Garamond" w:hAnsi="Garamond"/>
          <w:spacing w:val="0"/>
          <w:sz w:val="22"/>
          <w:szCs w:val="22"/>
        </w:rPr>
        <w:t>“</w:t>
      </w:r>
      <w:r w:rsidR="00611801" w:rsidRPr="00611801">
        <w:rPr>
          <w:rFonts w:ascii="Garamond" w:hAnsi="Garamond"/>
          <w:b/>
          <w:bCs/>
          <w:color w:val="00B050"/>
          <w:spacing w:val="0"/>
          <w:sz w:val="22"/>
          <w:szCs w:val="22"/>
        </w:rPr>
        <w:t>(Mitchell, 2010; 2017)</w:t>
      </w:r>
      <w:r w:rsidR="00611801">
        <w:rPr>
          <w:rFonts w:ascii="Garamond" w:hAnsi="Garamond"/>
          <w:spacing w:val="0"/>
          <w:sz w:val="22"/>
          <w:szCs w:val="22"/>
        </w:rPr>
        <w:t xml:space="preserve">”. References with missing information </w:t>
      </w:r>
      <w:r w:rsidR="00772C9F">
        <w:rPr>
          <w:rFonts w:ascii="Garamond" w:hAnsi="Garamond"/>
          <w:spacing w:val="0"/>
          <w:sz w:val="22"/>
          <w:szCs w:val="22"/>
        </w:rPr>
        <w:t xml:space="preserve">and citing secondary sources </w:t>
      </w:r>
      <w:r w:rsidR="00611801">
        <w:rPr>
          <w:rFonts w:ascii="Garamond" w:hAnsi="Garamond"/>
          <w:spacing w:val="0"/>
          <w:sz w:val="22"/>
          <w:szCs w:val="22"/>
        </w:rPr>
        <w:t xml:space="preserve">are not encouraged by the </w:t>
      </w:r>
      <w:r w:rsidR="00611801" w:rsidRPr="00646339">
        <w:rPr>
          <w:rFonts w:ascii="Garamond" w:hAnsi="Garamond"/>
          <w:i/>
          <w:spacing w:val="0"/>
          <w:sz w:val="22"/>
          <w:szCs w:val="22"/>
        </w:rPr>
        <w:t xml:space="preserve">NDC </w:t>
      </w:r>
      <w:r w:rsidR="00646339" w:rsidRPr="00646339">
        <w:rPr>
          <w:rFonts w:ascii="Garamond" w:hAnsi="Garamond"/>
          <w:i/>
          <w:spacing w:val="0"/>
          <w:sz w:val="22"/>
          <w:szCs w:val="22"/>
        </w:rPr>
        <w:t>E-</w:t>
      </w:r>
      <w:r w:rsidR="00611801" w:rsidRPr="00646339">
        <w:rPr>
          <w:rFonts w:ascii="Garamond" w:hAnsi="Garamond"/>
          <w:i/>
          <w:spacing w:val="0"/>
          <w:sz w:val="22"/>
          <w:szCs w:val="22"/>
        </w:rPr>
        <w:t>JOURNAL</w:t>
      </w:r>
      <w:r w:rsidR="00611801">
        <w:rPr>
          <w:rFonts w:ascii="Garamond" w:hAnsi="Garamond"/>
          <w:spacing w:val="0"/>
          <w:sz w:val="22"/>
          <w:szCs w:val="22"/>
        </w:rPr>
        <w:t>.</w:t>
      </w:r>
    </w:p>
    <w:p w14:paraId="103B0365" w14:textId="1E7106BA" w:rsidR="00140E6E" w:rsidRPr="00B1532E" w:rsidRDefault="00140E6E" w:rsidP="00774998">
      <w:pPr>
        <w:pStyle w:val="PARA"/>
        <w:spacing w:after="120" w:line="240" w:lineRule="auto"/>
        <w:rPr>
          <w:rFonts w:ascii="Garamond" w:hAnsi="Garamond"/>
          <w:spacing w:val="0"/>
          <w:sz w:val="22"/>
          <w:szCs w:val="22"/>
        </w:rPr>
      </w:pPr>
      <w:r w:rsidRPr="00B1532E">
        <w:rPr>
          <w:rFonts w:ascii="Garamond" w:hAnsi="Garamond"/>
          <w:spacing w:val="0"/>
          <w:sz w:val="22"/>
          <w:szCs w:val="22"/>
        </w:rPr>
        <w:t xml:space="preserve">Below are some examples of most common types of documents’ reference styles which could be followed </w:t>
      </w:r>
      <w:r w:rsidR="00F84040">
        <w:rPr>
          <w:rFonts w:ascii="Garamond" w:hAnsi="Garamond"/>
          <w:spacing w:val="0"/>
          <w:sz w:val="22"/>
          <w:szCs w:val="22"/>
        </w:rPr>
        <w:t xml:space="preserve">strictly </w:t>
      </w:r>
      <w:r w:rsidRPr="00B1532E">
        <w:rPr>
          <w:rFonts w:ascii="Garamond" w:hAnsi="Garamond"/>
          <w:spacing w:val="0"/>
          <w:sz w:val="22"/>
          <w:szCs w:val="22"/>
        </w:rPr>
        <w:t xml:space="preserve">while including references in a manuscript. </w:t>
      </w:r>
      <w:r w:rsidR="00F84040" w:rsidRPr="00F84040">
        <w:rPr>
          <w:rFonts w:ascii="Garamond" w:hAnsi="Garamond"/>
          <w:b/>
          <w:bCs/>
          <w:color w:val="FF0000"/>
          <w:spacing w:val="0"/>
          <w:sz w:val="22"/>
          <w:szCs w:val="22"/>
        </w:rPr>
        <w:t>Do not categorize the references</w:t>
      </w:r>
      <w:r w:rsidR="00CD473E">
        <w:rPr>
          <w:rFonts w:ascii="Garamond" w:hAnsi="Garamond"/>
          <w:b/>
          <w:bCs/>
          <w:color w:val="FF0000"/>
          <w:spacing w:val="0"/>
          <w:sz w:val="22"/>
          <w:szCs w:val="22"/>
        </w:rPr>
        <w:t xml:space="preserve"> as in the examples below</w:t>
      </w:r>
      <w:r w:rsidR="00F84040" w:rsidRPr="00F84040">
        <w:rPr>
          <w:rFonts w:ascii="Garamond" w:hAnsi="Garamond"/>
          <w:color w:val="FF0000"/>
          <w:spacing w:val="0"/>
          <w:sz w:val="22"/>
          <w:szCs w:val="22"/>
        </w:rPr>
        <w:t xml:space="preserve"> </w:t>
      </w:r>
      <w:r w:rsidR="00CD473E">
        <w:rPr>
          <w:rFonts w:ascii="Garamond" w:hAnsi="Garamond"/>
          <w:color w:val="FF0000"/>
          <w:spacing w:val="0"/>
          <w:sz w:val="22"/>
          <w:szCs w:val="22"/>
        </w:rPr>
        <w:t>(</w:t>
      </w:r>
      <w:r w:rsidR="00F84040" w:rsidRPr="00F84040">
        <w:rPr>
          <w:rFonts w:ascii="Garamond" w:hAnsi="Garamond"/>
          <w:color w:val="FF0000"/>
          <w:spacing w:val="0"/>
          <w:sz w:val="22"/>
          <w:szCs w:val="22"/>
        </w:rPr>
        <w:t>Books, Book chapters, Journal articles, Conference proceedings, Patent, Thesis, Internet documents, etc.</w:t>
      </w:r>
      <w:r w:rsidR="00CD473E">
        <w:rPr>
          <w:rFonts w:ascii="Garamond" w:hAnsi="Garamond"/>
          <w:color w:val="FF0000"/>
          <w:spacing w:val="0"/>
          <w:sz w:val="22"/>
          <w:szCs w:val="22"/>
        </w:rPr>
        <w:t>)</w:t>
      </w:r>
      <w:r w:rsidRPr="00F84040">
        <w:rPr>
          <w:rFonts w:ascii="Garamond" w:hAnsi="Garamond"/>
          <w:color w:val="FF0000"/>
          <w:spacing w:val="0"/>
          <w:sz w:val="22"/>
          <w:szCs w:val="22"/>
        </w:rPr>
        <w:t xml:space="preserve"> </w:t>
      </w:r>
    </w:p>
    <w:p w14:paraId="3946285D" w14:textId="77777777" w:rsidR="00C00F65" w:rsidRDefault="00C00F65" w:rsidP="00774998">
      <w:pPr>
        <w:pStyle w:val="PARA"/>
        <w:spacing w:after="120" w:line="240" w:lineRule="auto"/>
        <w:rPr>
          <w:rFonts w:ascii="Garamond" w:hAnsi="Garamond"/>
          <w:b/>
          <w:bCs/>
          <w:spacing w:val="0"/>
          <w:sz w:val="22"/>
          <w:szCs w:val="22"/>
        </w:rPr>
      </w:pPr>
    </w:p>
    <w:p w14:paraId="42FDFFC0" w14:textId="4611F08D" w:rsidR="00140E6E" w:rsidRPr="00F84040" w:rsidRDefault="00140E6E" w:rsidP="00774998">
      <w:pPr>
        <w:pStyle w:val="PARA"/>
        <w:spacing w:after="120" w:line="240" w:lineRule="auto"/>
        <w:rPr>
          <w:rFonts w:ascii="Garamond" w:hAnsi="Garamond"/>
          <w:b/>
          <w:bCs/>
          <w:spacing w:val="0"/>
          <w:sz w:val="22"/>
          <w:szCs w:val="22"/>
        </w:rPr>
      </w:pPr>
      <w:r w:rsidRPr="00F84040">
        <w:rPr>
          <w:rFonts w:ascii="Garamond" w:hAnsi="Garamond"/>
          <w:b/>
          <w:bCs/>
          <w:spacing w:val="0"/>
          <w:sz w:val="22"/>
          <w:szCs w:val="22"/>
        </w:rPr>
        <w:t>Book</w:t>
      </w:r>
      <w:bookmarkStart w:id="7" w:name="_Hlk25074051"/>
      <w:r w:rsidRPr="00F84040">
        <w:rPr>
          <w:rFonts w:ascii="Garamond" w:hAnsi="Garamond"/>
          <w:b/>
          <w:bCs/>
          <w:spacing w:val="0"/>
          <w:sz w:val="22"/>
          <w:szCs w:val="22"/>
        </w:rPr>
        <w:t>s:</w:t>
      </w:r>
      <w:bookmarkEnd w:id="7"/>
    </w:p>
    <w:p w14:paraId="23D673C6" w14:textId="5F8289DD" w:rsidR="003C0548" w:rsidRPr="003C0548" w:rsidRDefault="003C0548" w:rsidP="003C0548">
      <w:pPr>
        <w:pStyle w:val="PARA"/>
        <w:spacing w:after="120" w:line="240" w:lineRule="auto"/>
        <w:ind w:left="360" w:hanging="360"/>
        <w:rPr>
          <w:rFonts w:ascii="Garamond" w:hAnsi="Garamond"/>
          <w:spacing w:val="0"/>
          <w:sz w:val="22"/>
          <w:szCs w:val="22"/>
        </w:rPr>
      </w:pPr>
      <w:r w:rsidRPr="003C0548">
        <w:rPr>
          <w:rFonts w:ascii="Garamond" w:hAnsi="Garamond"/>
          <w:spacing w:val="0"/>
          <w:sz w:val="22"/>
          <w:szCs w:val="22"/>
        </w:rPr>
        <w:t>Branford, A</w:t>
      </w:r>
      <w:r w:rsidR="002F2310">
        <w:rPr>
          <w:rFonts w:ascii="Garamond" w:hAnsi="Garamond"/>
          <w:spacing w:val="0"/>
          <w:sz w:val="22"/>
          <w:szCs w:val="22"/>
        </w:rPr>
        <w:t>.</w:t>
      </w:r>
      <w:r w:rsidRPr="003C0548">
        <w:rPr>
          <w:rFonts w:ascii="Garamond" w:hAnsi="Garamond"/>
          <w:spacing w:val="0"/>
          <w:sz w:val="22"/>
          <w:szCs w:val="22"/>
        </w:rPr>
        <w:t xml:space="preserve"> </w:t>
      </w:r>
      <w:r w:rsidR="002F2310">
        <w:rPr>
          <w:rFonts w:ascii="Garamond" w:hAnsi="Garamond"/>
          <w:spacing w:val="0"/>
          <w:sz w:val="22"/>
          <w:szCs w:val="22"/>
        </w:rPr>
        <w:t>and</w:t>
      </w:r>
      <w:r w:rsidRPr="003C0548">
        <w:rPr>
          <w:rFonts w:ascii="Garamond" w:hAnsi="Garamond"/>
          <w:spacing w:val="0"/>
          <w:sz w:val="22"/>
          <w:szCs w:val="22"/>
        </w:rPr>
        <w:t xml:space="preserve"> Coutts, L</w:t>
      </w:r>
      <w:r w:rsidR="002F2310">
        <w:rPr>
          <w:rFonts w:ascii="Garamond" w:hAnsi="Garamond"/>
          <w:spacing w:val="0"/>
          <w:sz w:val="22"/>
          <w:szCs w:val="22"/>
        </w:rPr>
        <w:t>.</w:t>
      </w:r>
      <w:r w:rsidRPr="003C0548">
        <w:rPr>
          <w:rFonts w:ascii="Garamond" w:hAnsi="Garamond"/>
          <w:spacing w:val="0"/>
          <w:sz w:val="22"/>
          <w:szCs w:val="22"/>
        </w:rPr>
        <w:t xml:space="preserve"> </w:t>
      </w:r>
      <w:r w:rsidR="002F2310">
        <w:rPr>
          <w:rFonts w:ascii="Garamond" w:hAnsi="Garamond"/>
          <w:spacing w:val="0"/>
          <w:sz w:val="22"/>
          <w:szCs w:val="22"/>
        </w:rPr>
        <w:t>(</w:t>
      </w:r>
      <w:r w:rsidRPr="003C0548">
        <w:rPr>
          <w:rFonts w:ascii="Garamond" w:hAnsi="Garamond"/>
          <w:spacing w:val="0"/>
          <w:sz w:val="22"/>
          <w:szCs w:val="22"/>
        </w:rPr>
        <w:t>2015a</w:t>
      </w:r>
      <w:r w:rsidR="002F2310">
        <w:rPr>
          <w:rFonts w:ascii="Garamond" w:hAnsi="Garamond"/>
          <w:spacing w:val="0"/>
          <w:sz w:val="22"/>
          <w:szCs w:val="22"/>
        </w:rPr>
        <w:t>)</w:t>
      </w:r>
      <w:r w:rsidRPr="003C0548">
        <w:rPr>
          <w:rFonts w:ascii="Garamond" w:hAnsi="Garamond"/>
          <w:spacing w:val="0"/>
          <w:sz w:val="22"/>
          <w:szCs w:val="22"/>
        </w:rPr>
        <w:t xml:space="preserve">, </w:t>
      </w:r>
      <w:r w:rsidRPr="007C51F3">
        <w:rPr>
          <w:rFonts w:ascii="Garamond" w:hAnsi="Garamond"/>
          <w:i/>
          <w:iCs/>
          <w:spacing w:val="0"/>
          <w:sz w:val="22"/>
          <w:szCs w:val="22"/>
        </w:rPr>
        <w:t>The precious ring</w:t>
      </w:r>
      <w:r w:rsidRPr="003C0548">
        <w:rPr>
          <w:rFonts w:ascii="Garamond" w:hAnsi="Garamond"/>
          <w:spacing w:val="0"/>
          <w:sz w:val="22"/>
          <w:szCs w:val="22"/>
        </w:rPr>
        <w:t>, Walker Books Australia, Newtown, NSW.</w:t>
      </w:r>
    </w:p>
    <w:p w14:paraId="05981786" w14:textId="038F1DD4" w:rsidR="00140E6E" w:rsidRDefault="003C0548" w:rsidP="003C0548">
      <w:pPr>
        <w:pStyle w:val="PARA"/>
        <w:spacing w:after="120" w:line="240" w:lineRule="auto"/>
        <w:ind w:left="360" w:hanging="360"/>
        <w:rPr>
          <w:rFonts w:ascii="Garamond" w:hAnsi="Garamond"/>
          <w:spacing w:val="0"/>
          <w:sz w:val="22"/>
          <w:szCs w:val="22"/>
        </w:rPr>
      </w:pPr>
      <w:r w:rsidRPr="003C0548">
        <w:rPr>
          <w:rFonts w:ascii="Garamond" w:hAnsi="Garamond"/>
          <w:spacing w:val="0"/>
          <w:sz w:val="22"/>
          <w:szCs w:val="22"/>
        </w:rPr>
        <w:t>Branford, A</w:t>
      </w:r>
      <w:r w:rsidR="002F2310">
        <w:rPr>
          <w:rFonts w:ascii="Garamond" w:hAnsi="Garamond"/>
          <w:spacing w:val="0"/>
          <w:sz w:val="22"/>
          <w:szCs w:val="22"/>
        </w:rPr>
        <w:t>.</w:t>
      </w:r>
      <w:r w:rsidRPr="003C0548">
        <w:rPr>
          <w:rFonts w:ascii="Garamond" w:hAnsi="Garamond"/>
          <w:spacing w:val="0"/>
          <w:sz w:val="22"/>
          <w:szCs w:val="22"/>
        </w:rPr>
        <w:t xml:space="preserve"> </w:t>
      </w:r>
      <w:r w:rsidR="002F2310">
        <w:rPr>
          <w:rFonts w:ascii="Garamond" w:hAnsi="Garamond"/>
          <w:spacing w:val="0"/>
          <w:sz w:val="22"/>
          <w:szCs w:val="22"/>
        </w:rPr>
        <w:t>and</w:t>
      </w:r>
      <w:r w:rsidRPr="003C0548">
        <w:rPr>
          <w:rFonts w:ascii="Garamond" w:hAnsi="Garamond"/>
          <w:spacing w:val="0"/>
          <w:sz w:val="22"/>
          <w:szCs w:val="22"/>
        </w:rPr>
        <w:t xml:space="preserve"> Coutts, L</w:t>
      </w:r>
      <w:r w:rsidR="002F2310">
        <w:rPr>
          <w:rFonts w:ascii="Garamond" w:hAnsi="Garamond"/>
          <w:spacing w:val="0"/>
          <w:sz w:val="22"/>
          <w:szCs w:val="22"/>
        </w:rPr>
        <w:t>.</w:t>
      </w:r>
      <w:r w:rsidRPr="003C0548">
        <w:rPr>
          <w:rFonts w:ascii="Garamond" w:hAnsi="Garamond"/>
          <w:spacing w:val="0"/>
          <w:sz w:val="22"/>
          <w:szCs w:val="22"/>
        </w:rPr>
        <w:t xml:space="preserve"> </w:t>
      </w:r>
      <w:r w:rsidR="002F2310">
        <w:rPr>
          <w:rFonts w:ascii="Garamond" w:hAnsi="Garamond"/>
          <w:spacing w:val="0"/>
          <w:sz w:val="22"/>
          <w:szCs w:val="22"/>
        </w:rPr>
        <w:t>(</w:t>
      </w:r>
      <w:r w:rsidRPr="003C0548">
        <w:rPr>
          <w:rFonts w:ascii="Garamond" w:hAnsi="Garamond"/>
          <w:spacing w:val="0"/>
          <w:sz w:val="22"/>
          <w:szCs w:val="22"/>
        </w:rPr>
        <w:t>2015b</w:t>
      </w:r>
      <w:r w:rsidR="002F2310">
        <w:rPr>
          <w:rFonts w:ascii="Garamond" w:hAnsi="Garamond"/>
          <w:spacing w:val="0"/>
          <w:sz w:val="22"/>
          <w:szCs w:val="22"/>
        </w:rPr>
        <w:t>)</w:t>
      </w:r>
      <w:r w:rsidRPr="003C0548">
        <w:rPr>
          <w:rFonts w:ascii="Garamond" w:hAnsi="Garamond"/>
          <w:spacing w:val="0"/>
          <w:sz w:val="22"/>
          <w:szCs w:val="22"/>
        </w:rPr>
        <w:t xml:space="preserve">, </w:t>
      </w:r>
      <w:r w:rsidRPr="007C51F3">
        <w:rPr>
          <w:rFonts w:ascii="Garamond" w:hAnsi="Garamond"/>
          <w:i/>
          <w:iCs/>
          <w:spacing w:val="0"/>
          <w:sz w:val="22"/>
          <w:szCs w:val="22"/>
        </w:rPr>
        <w:t>The wishing seed</w:t>
      </w:r>
      <w:r w:rsidRPr="003C0548">
        <w:rPr>
          <w:rFonts w:ascii="Garamond" w:hAnsi="Garamond"/>
          <w:spacing w:val="0"/>
          <w:sz w:val="22"/>
          <w:szCs w:val="22"/>
        </w:rPr>
        <w:t>, Walker Books Australia, Newtown, NSW.</w:t>
      </w:r>
    </w:p>
    <w:p w14:paraId="2CD7F9AF" w14:textId="77777777" w:rsidR="002942FD" w:rsidRPr="00B1532E" w:rsidRDefault="002942FD" w:rsidP="002942FD">
      <w:pPr>
        <w:pStyle w:val="PARA"/>
        <w:spacing w:after="120" w:line="240" w:lineRule="auto"/>
        <w:ind w:left="360" w:hanging="360"/>
        <w:rPr>
          <w:rFonts w:ascii="Garamond" w:hAnsi="Garamond"/>
          <w:spacing w:val="0"/>
          <w:sz w:val="22"/>
          <w:szCs w:val="22"/>
        </w:rPr>
      </w:pPr>
      <w:r w:rsidRPr="00F84040">
        <w:rPr>
          <w:rFonts w:ascii="Garamond" w:hAnsi="Garamond"/>
          <w:spacing w:val="0"/>
          <w:sz w:val="22"/>
          <w:szCs w:val="22"/>
        </w:rPr>
        <w:lastRenderedPageBreak/>
        <w:t>Mitchell, J.A.</w:t>
      </w:r>
      <w:r>
        <w:rPr>
          <w:rFonts w:ascii="Garamond" w:hAnsi="Garamond"/>
          <w:spacing w:val="0"/>
          <w:sz w:val="22"/>
          <w:szCs w:val="22"/>
        </w:rPr>
        <w:t>, Coyne, K.S.</w:t>
      </w:r>
      <w:r w:rsidRPr="00F84040">
        <w:rPr>
          <w:rFonts w:ascii="Garamond" w:hAnsi="Garamond"/>
          <w:spacing w:val="0"/>
          <w:sz w:val="22"/>
          <w:szCs w:val="22"/>
        </w:rPr>
        <w:t xml:space="preserve"> and Thomson, M. (2017) </w:t>
      </w:r>
      <w:r w:rsidRPr="007C51F3">
        <w:rPr>
          <w:rFonts w:ascii="Garamond" w:hAnsi="Garamond"/>
          <w:i/>
          <w:iCs/>
          <w:spacing w:val="0"/>
          <w:sz w:val="22"/>
          <w:szCs w:val="22"/>
        </w:rPr>
        <w:t>A guide to citation</w:t>
      </w:r>
      <w:r w:rsidRPr="00F84040">
        <w:rPr>
          <w:rFonts w:ascii="Garamond" w:hAnsi="Garamond"/>
          <w:spacing w:val="0"/>
          <w:sz w:val="22"/>
          <w:szCs w:val="22"/>
        </w:rPr>
        <w:t>.</w:t>
      </w:r>
      <w:r>
        <w:rPr>
          <w:rFonts w:ascii="Garamond" w:hAnsi="Garamond"/>
          <w:spacing w:val="0"/>
          <w:sz w:val="22"/>
          <w:szCs w:val="22"/>
        </w:rPr>
        <w:t xml:space="preserve"> </w:t>
      </w:r>
      <w:r w:rsidRPr="00F84040">
        <w:rPr>
          <w:rFonts w:ascii="Garamond" w:hAnsi="Garamond"/>
          <w:spacing w:val="0"/>
          <w:sz w:val="22"/>
          <w:szCs w:val="22"/>
        </w:rPr>
        <w:t xml:space="preserve">3rd </w:t>
      </w:r>
      <w:proofErr w:type="spellStart"/>
      <w:r w:rsidRPr="00F84040">
        <w:rPr>
          <w:rFonts w:ascii="Garamond" w:hAnsi="Garamond"/>
          <w:spacing w:val="0"/>
          <w:sz w:val="22"/>
          <w:szCs w:val="22"/>
        </w:rPr>
        <w:t>edn</w:t>
      </w:r>
      <w:proofErr w:type="spellEnd"/>
      <w:r w:rsidRPr="00F84040">
        <w:rPr>
          <w:rFonts w:ascii="Garamond" w:hAnsi="Garamond"/>
          <w:spacing w:val="0"/>
          <w:sz w:val="22"/>
          <w:szCs w:val="22"/>
        </w:rPr>
        <w:t>. London: London Publishing.</w:t>
      </w:r>
    </w:p>
    <w:p w14:paraId="2ABFDF51" w14:textId="77777777" w:rsidR="00140E6E" w:rsidRPr="00F84040" w:rsidRDefault="00140E6E" w:rsidP="00774998">
      <w:pPr>
        <w:pStyle w:val="PARA"/>
        <w:spacing w:after="120" w:line="240" w:lineRule="auto"/>
        <w:rPr>
          <w:rFonts w:ascii="Garamond" w:hAnsi="Garamond"/>
          <w:b/>
          <w:bCs/>
          <w:spacing w:val="0"/>
          <w:sz w:val="22"/>
          <w:szCs w:val="22"/>
        </w:rPr>
      </w:pPr>
      <w:r w:rsidRPr="00F84040">
        <w:rPr>
          <w:rFonts w:ascii="Garamond" w:hAnsi="Garamond"/>
          <w:b/>
          <w:bCs/>
          <w:spacing w:val="0"/>
          <w:sz w:val="22"/>
          <w:szCs w:val="22"/>
        </w:rPr>
        <w:t>Book Chapters:</w:t>
      </w:r>
    </w:p>
    <w:p w14:paraId="7DBF20FE" w14:textId="43A58D8F" w:rsidR="002942FD" w:rsidRDefault="00140E6E" w:rsidP="002942FD">
      <w:pPr>
        <w:pStyle w:val="PARA"/>
        <w:spacing w:after="120" w:line="240" w:lineRule="auto"/>
        <w:ind w:left="360" w:hanging="360"/>
        <w:rPr>
          <w:rFonts w:ascii="Garamond" w:hAnsi="Garamond"/>
          <w:spacing w:val="0"/>
          <w:sz w:val="22"/>
          <w:szCs w:val="22"/>
        </w:rPr>
      </w:pPr>
      <w:r w:rsidRPr="00B1532E">
        <w:rPr>
          <w:rFonts w:ascii="Garamond" w:hAnsi="Garamond"/>
          <w:spacing w:val="0"/>
          <w:sz w:val="22"/>
          <w:szCs w:val="22"/>
        </w:rPr>
        <w:t xml:space="preserve">Medley, D. M. (1983) </w:t>
      </w:r>
      <w:r w:rsidR="003C0548">
        <w:rPr>
          <w:rFonts w:ascii="Garamond" w:hAnsi="Garamond"/>
          <w:spacing w:val="0"/>
          <w:sz w:val="22"/>
          <w:szCs w:val="22"/>
        </w:rPr>
        <w:t>‘</w:t>
      </w:r>
      <w:r w:rsidRPr="00B1532E">
        <w:rPr>
          <w:rFonts w:ascii="Garamond" w:hAnsi="Garamond"/>
          <w:spacing w:val="0"/>
          <w:sz w:val="22"/>
          <w:szCs w:val="22"/>
        </w:rPr>
        <w:t>Teacher effectiveness</w:t>
      </w:r>
      <w:r w:rsidR="003C0548">
        <w:rPr>
          <w:rFonts w:ascii="Garamond" w:hAnsi="Garamond"/>
          <w:spacing w:val="0"/>
          <w:sz w:val="22"/>
          <w:szCs w:val="22"/>
        </w:rPr>
        <w:t>’</w:t>
      </w:r>
      <w:r w:rsidRPr="00B1532E">
        <w:rPr>
          <w:rFonts w:ascii="Garamond" w:hAnsi="Garamond"/>
          <w:spacing w:val="0"/>
          <w:sz w:val="22"/>
          <w:szCs w:val="22"/>
        </w:rPr>
        <w:t xml:space="preserve"> </w:t>
      </w:r>
      <w:r w:rsidR="003C0548">
        <w:rPr>
          <w:rFonts w:ascii="Garamond" w:hAnsi="Garamond"/>
          <w:spacing w:val="0"/>
          <w:sz w:val="22"/>
          <w:szCs w:val="22"/>
        </w:rPr>
        <w:t>i</w:t>
      </w:r>
      <w:r w:rsidRPr="00B1532E">
        <w:rPr>
          <w:rFonts w:ascii="Garamond" w:hAnsi="Garamond"/>
          <w:spacing w:val="0"/>
          <w:sz w:val="22"/>
          <w:szCs w:val="22"/>
        </w:rPr>
        <w:t xml:space="preserve">n </w:t>
      </w:r>
      <w:proofErr w:type="spellStart"/>
      <w:r w:rsidRPr="00B1532E">
        <w:rPr>
          <w:rFonts w:ascii="Garamond" w:hAnsi="Garamond"/>
          <w:spacing w:val="0"/>
          <w:sz w:val="22"/>
          <w:szCs w:val="22"/>
        </w:rPr>
        <w:t>Mitzel</w:t>
      </w:r>
      <w:proofErr w:type="spellEnd"/>
      <w:r w:rsidRPr="00B1532E">
        <w:rPr>
          <w:rFonts w:ascii="Garamond" w:hAnsi="Garamond"/>
          <w:spacing w:val="0"/>
          <w:sz w:val="22"/>
          <w:szCs w:val="22"/>
        </w:rPr>
        <w:t>, H. E. (</w:t>
      </w:r>
      <w:r w:rsidR="003C0548">
        <w:rPr>
          <w:rFonts w:ascii="Garamond" w:hAnsi="Garamond"/>
          <w:spacing w:val="0"/>
          <w:sz w:val="22"/>
          <w:szCs w:val="22"/>
        </w:rPr>
        <w:t>e</w:t>
      </w:r>
      <w:r w:rsidRPr="00B1532E">
        <w:rPr>
          <w:rFonts w:ascii="Garamond" w:hAnsi="Garamond"/>
          <w:spacing w:val="0"/>
          <w:sz w:val="22"/>
          <w:szCs w:val="22"/>
        </w:rPr>
        <w:t xml:space="preserve">d.) </w:t>
      </w:r>
      <w:r w:rsidRPr="007C51F3">
        <w:rPr>
          <w:rFonts w:ascii="Garamond" w:hAnsi="Garamond"/>
          <w:i/>
          <w:iCs/>
          <w:spacing w:val="0"/>
          <w:sz w:val="22"/>
          <w:szCs w:val="22"/>
        </w:rPr>
        <w:t>Encyclopedia of educational research</w:t>
      </w:r>
      <w:r w:rsidRPr="00B1532E">
        <w:rPr>
          <w:rFonts w:ascii="Garamond" w:hAnsi="Garamond"/>
          <w:spacing w:val="0"/>
          <w:sz w:val="22"/>
          <w:szCs w:val="22"/>
        </w:rPr>
        <w:t>. New York: The Free Press</w:t>
      </w:r>
      <w:r w:rsidR="003C0548">
        <w:rPr>
          <w:rFonts w:ascii="Garamond" w:hAnsi="Garamond"/>
          <w:spacing w:val="0"/>
          <w:sz w:val="22"/>
          <w:szCs w:val="22"/>
        </w:rPr>
        <w:t xml:space="preserve">, </w:t>
      </w:r>
      <w:r w:rsidR="003C0548" w:rsidRPr="00B1532E">
        <w:rPr>
          <w:rFonts w:ascii="Garamond" w:hAnsi="Garamond"/>
          <w:spacing w:val="0"/>
          <w:sz w:val="22"/>
          <w:szCs w:val="22"/>
        </w:rPr>
        <w:t>Vol. 4, pp. 1894-1903</w:t>
      </w:r>
      <w:r w:rsidR="003C0548">
        <w:rPr>
          <w:rFonts w:ascii="Garamond" w:hAnsi="Garamond"/>
          <w:spacing w:val="0"/>
          <w:sz w:val="22"/>
          <w:szCs w:val="22"/>
        </w:rPr>
        <w:t>.</w:t>
      </w:r>
    </w:p>
    <w:p w14:paraId="222DD8F1" w14:textId="11016652" w:rsidR="002942FD" w:rsidRPr="00B1532E" w:rsidRDefault="002942FD" w:rsidP="002942FD">
      <w:pPr>
        <w:pStyle w:val="PARA"/>
        <w:spacing w:after="120" w:line="240" w:lineRule="auto"/>
        <w:ind w:left="360" w:hanging="360"/>
        <w:rPr>
          <w:rFonts w:ascii="Garamond" w:hAnsi="Garamond"/>
          <w:spacing w:val="0"/>
          <w:sz w:val="22"/>
          <w:szCs w:val="22"/>
        </w:rPr>
      </w:pPr>
      <w:r w:rsidRPr="003C0548">
        <w:rPr>
          <w:rFonts w:ascii="Garamond" w:hAnsi="Garamond"/>
          <w:spacing w:val="0"/>
          <w:sz w:val="22"/>
          <w:szCs w:val="22"/>
        </w:rPr>
        <w:t xml:space="preserve">Troy B.N. (2015) ‘Harvard citation rules’ in Williams, S.T. (ed.) </w:t>
      </w:r>
      <w:r w:rsidRPr="007C51F3">
        <w:rPr>
          <w:rFonts w:ascii="Garamond" w:hAnsi="Garamond"/>
          <w:i/>
          <w:iCs/>
          <w:spacing w:val="0"/>
          <w:sz w:val="22"/>
          <w:szCs w:val="22"/>
        </w:rPr>
        <w:t>A guide to citation rules</w:t>
      </w:r>
      <w:r w:rsidRPr="003C0548">
        <w:rPr>
          <w:rFonts w:ascii="Garamond" w:hAnsi="Garamond"/>
          <w:spacing w:val="0"/>
          <w:sz w:val="22"/>
          <w:szCs w:val="22"/>
        </w:rPr>
        <w:t>. New York: NY Publishers, pp. 34-89.</w:t>
      </w:r>
    </w:p>
    <w:p w14:paraId="12CAD255" w14:textId="77777777" w:rsidR="00140E6E" w:rsidRPr="003C0548" w:rsidRDefault="00140E6E" w:rsidP="00774998">
      <w:pPr>
        <w:pStyle w:val="PARA"/>
        <w:spacing w:after="120" w:line="240" w:lineRule="auto"/>
        <w:rPr>
          <w:rFonts w:ascii="Garamond" w:hAnsi="Garamond"/>
          <w:b/>
          <w:bCs/>
          <w:spacing w:val="0"/>
          <w:sz w:val="22"/>
          <w:szCs w:val="22"/>
        </w:rPr>
      </w:pPr>
      <w:r w:rsidRPr="003C0548">
        <w:rPr>
          <w:rFonts w:ascii="Garamond" w:hAnsi="Garamond"/>
          <w:b/>
          <w:bCs/>
          <w:spacing w:val="0"/>
          <w:sz w:val="22"/>
          <w:szCs w:val="22"/>
        </w:rPr>
        <w:t>Journal Articles:</w:t>
      </w:r>
    </w:p>
    <w:p w14:paraId="09F3C094" w14:textId="102A991F" w:rsidR="00140E6E" w:rsidRPr="00B1532E" w:rsidRDefault="003C0548" w:rsidP="003C0548">
      <w:pPr>
        <w:pStyle w:val="PARA"/>
        <w:spacing w:after="120" w:line="240" w:lineRule="auto"/>
        <w:ind w:left="360" w:hanging="360"/>
        <w:rPr>
          <w:rFonts w:ascii="Garamond" w:hAnsi="Garamond"/>
          <w:spacing w:val="0"/>
          <w:sz w:val="22"/>
          <w:szCs w:val="22"/>
        </w:rPr>
      </w:pPr>
      <w:r w:rsidRPr="003C0548">
        <w:rPr>
          <w:rFonts w:ascii="Garamond" w:hAnsi="Garamond"/>
          <w:spacing w:val="0"/>
          <w:sz w:val="22"/>
          <w:szCs w:val="22"/>
        </w:rPr>
        <w:t xml:space="preserve">Akhtaruzzaman, M., Bari, S. M. S., Hossain, S. A. </w:t>
      </w:r>
      <w:r w:rsidR="002F2310">
        <w:rPr>
          <w:rFonts w:ascii="Garamond" w:hAnsi="Garamond"/>
          <w:spacing w:val="0"/>
          <w:sz w:val="22"/>
          <w:szCs w:val="22"/>
        </w:rPr>
        <w:t>and</w:t>
      </w:r>
      <w:r w:rsidRPr="003C0548">
        <w:rPr>
          <w:rFonts w:ascii="Garamond" w:hAnsi="Garamond"/>
          <w:spacing w:val="0"/>
          <w:sz w:val="22"/>
          <w:szCs w:val="22"/>
        </w:rPr>
        <w:t xml:space="preserve"> Rahman, M. M. (2020) Link Budget Analysis in Designing a Web-application Tool for Military X-Band Satellite Communication. </w:t>
      </w:r>
      <w:r w:rsidRPr="007C51F3">
        <w:rPr>
          <w:rFonts w:ascii="Garamond" w:hAnsi="Garamond"/>
          <w:i/>
          <w:iCs/>
          <w:spacing w:val="0"/>
          <w:sz w:val="22"/>
          <w:szCs w:val="22"/>
        </w:rPr>
        <w:t xml:space="preserve">MIST </w:t>
      </w:r>
      <w:r w:rsidR="002F2310" w:rsidRPr="007C51F3">
        <w:rPr>
          <w:rFonts w:ascii="Garamond" w:hAnsi="Garamond"/>
          <w:i/>
          <w:iCs/>
          <w:spacing w:val="0"/>
          <w:sz w:val="22"/>
          <w:szCs w:val="22"/>
        </w:rPr>
        <w:t xml:space="preserve">International Journal </w:t>
      </w:r>
      <w:r w:rsidR="00C01ED2" w:rsidRPr="007C51F3">
        <w:rPr>
          <w:rFonts w:ascii="Garamond" w:hAnsi="Garamond"/>
          <w:i/>
          <w:iCs/>
          <w:spacing w:val="0"/>
          <w:sz w:val="22"/>
          <w:szCs w:val="22"/>
        </w:rPr>
        <w:t>o</w:t>
      </w:r>
      <w:r w:rsidR="002F2310" w:rsidRPr="007C51F3">
        <w:rPr>
          <w:rFonts w:ascii="Garamond" w:hAnsi="Garamond"/>
          <w:i/>
          <w:iCs/>
          <w:spacing w:val="0"/>
          <w:sz w:val="22"/>
          <w:szCs w:val="22"/>
        </w:rPr>
        <w:t xml:space="preserve">f Science </w:t>
      </w:r>
      <w:r w:rsidR="007C51F3">
        <w:rPr>
          <w:rFonts w:ascii="Garamond" w:hAnsi="Garamond"/>
          <w:i/>
          <w:iCs/>
          <w:spacing w:val="0"/>
          <w:sz w:val="22"/>
          <w:szCs w:val="22"/>
        </w:rPr>
        <w:t>a</w:t>
      </w:r>
      <w:r w:rsidR="002F2310" w:rsidRPr="007C51F3">
        <w:rPr>
          <w:rFonts w:ascii="Garamond" w:hAnsi="Garamond"/>
          <w:i/>
          <w:iCs/>
          <w:spacing w:val="0"/>
          <w:sz w:val="22"/>
          <w:szCs w:val="22"/>
        </w:rPr>
        <w:t>nd Technology</w:t>
      </w:r>
      <w:r w:rsidRPr="003C0548">
        <w:rPr>
          <w:rFonts w:ascii="Garamond" w:hAnsi="Garamond"/>
          <w:spacing w:val="0"/>
          <w:sz w:val="22"/>
          <w:szCs w:val="22"/>
        </w:rPr>
        <w:t>, 8(</w:t>
      </w:r>
      <w:r w:rsidR="002F2310">
        <w:rPr>
          <w:rFonts w:ascii="Garamond" w:hAnsi="Garamond"/>
          <w:spacing w:val="0"/>
          <w:sz w:val="22"/>
          <w:szCs w:val="22"/>
        </w:rPr>
        <w:t>June</w:t>
      </w:r>
      <w:r w:rsidRPr="003C0548">
        <w:rPr>
          <w:rFonts w:ascii="Garamond" w:hAnsi="Garamond"/>
          <w:spacing w:val="0"/>
          <w:sz w:val="22"/>
          <w:szCs w:val="22"/>
        </w:rPr>
        <w:t xml:space="preserve">), </w:t>
      </w:r>
      <w:r w:rsidR="00AB27E3">
        <w:rPr>
          <w:rFonts w:ascii="Garamond" w:hAnsi="Garamond"/>
          <w:spacing w:val="0"/>
          <w:sz w:val="22"/>
          <w:szCs w:val="22"/>
        </w:rPr>
        <w:t xml:space="preserve">pp. </w:t>
      </w:r>
      <w:r w:rsidRPr="003C0548">
        <w:rPr>
          <w:rFonts w:ascii="Garamond" w:hAnsi="Garamond"/>
          <w:spacing w:val="0"/>
          <w:sz w:val="22"/>
          <w:szCs w:val="22"/>
        </w:rPr>
        <w:t>23-39.</w:t>
      </w:r>
    </w:p>
    <w:p w14:paraId="672F9BFF" w14:textId="4D40F23C" w:rsidR="00140E6E" w:rsidRPr="00B1532E" w:rsidRDefault="002F2310" w:rsidP="002F2310">
      <w:pPr>
        <w:pStyle w:val="PARA"/>
        <w:spacing w:after="120" w:line="240" w:lineRule="auto"/>
        <w:ind w:left="360" w:hanging="360"/>
        <w:rPr>
          <w:rFonts w:ascii="Garamond" w:hAnsi="Garamond"/>
          <w:spacing w:val="0"/>
          <w:sz w:val="22"/>
          <w:szCs w:val="22"/>
        </w:rPr>
      </w:pPr>
      <w:r>
        <w:rPr>
          <w:rFonts w:ascii="Garamond" w:hAnsi="Garamond"/>
          <w:spacing w:val="0"/>
          <w:sz w:val="22"/>
          <w:szCs w:val="22"/>
        </w:rPr>
        <w:t xml:space="preserve">Haque, </w:t>
      </w:r>
      <w:proofErr w:type="spellStart"/>
      <w:r>
        <w:rPr>
          <w:rFonts w:ascii="Garamond" w:hAnsi="Garamond"/>
          <w:spacing w:val="0"/>
          <w:sz w:val="22"/>
          <w:szCs w:val="22"/>
        </w:rPr>
        <w:t>M.M.E</w:t>
      </w:r>
      <w:proofErr w:type="spellEnd"/>
      <w:r>
        <w:rPr>
          <w:rFonts w:ascii="Garamond" w:hAnsi="Garamond"/>
          <w:spacing w:val="0"/>
          <w:sz w:val="22"/>
          <w:szCs w:val="22"/>
        </w:rPr>
        <w:t xml:space="preserve">. (2019) </w:t>
      </w:r>
      <w:r w:rsidRPr="002F2310">
        <w:rPr>
          <w:rFonts w:ascii="Garamond" w:hAnsi="Garamond"/>
          <w:spacing w:val="0"/>
          <w:sz w:val="22"/>
          <w:szCs w:val="22"/>
        </w:rPr>
        <w:t xml:space="preserve">Bangladesh </w:t>
      </w:r>
      <w:r>
        <w:rPr>
          <w:rFonts w:ascii="Garamond" w:hAnsi="Garamond"/>
          <w:spacing w:val="0"/>
          <w:sz w:val="22"/>
          <w:szCs w:val="22"/>
        </w:rPr>
        <w:t>a</w:t>
      </w:r>
      <w:r w:rsidRPr="002F2310">
        <w:rPr>
          <w:rFonts w:ascii="Garamond" w:hAnsi="Garamond"/>
          <w:spacing w:val="0"/>
          <w:sz w:val="22"/>
          <w:szCs w:val="22"/>
        </w:rPr>
        <w:t xml:space="preserve">s </w:t>
      </w:r>
      <w:r>
        <w:rPr>
          <w:rFonts w:ascii="Garamond" w:hAnsi="Garamond"/>
          <w:spacing w:val="0"/>
          <w:sz w:val="22"/>
          <w:szCs w:val="22"/>
        </w:rPr>
        <w:t>a</w:t>
      </w:r>
      <w:r w:rsidRPr="002F2310">
        <w:rPr>
          <w:rFonts w:ascii="Garamond" w:hAnsi="Garamond"/>
          <w:spacing w:val="0"/>
          <w:sz w:val="22"/>
          <w:szCs w:val="22"/>
        </w:rPr>
        <w:t xml:space="preserve"> Global Footwear</w:t>
      </w:r>
      <w:r>
        <w:rPr>
          <w:rFonts w:ascii="Garamond" w:hAnsi="Garamond"/>
          <w:spacing w:val="0"/>
          <w:sz w:val="22"/>
          <w:szCs w:val="22"/>
        </w:rPr>
        <w:t xml:space="preserve"> </w:t>
      </w:r>
      <w:r w:rsidRPr="002F2310">
        <w:rPr>
          <w:rFonts w:ascii="Garamond" w:hAnsi="Garamond"/>
          <w:spacing w:val="0"/>
          <w:sz w:val="22"/>
          <w:szCs w:val="22"/>
        </w:rPr>
        <w:t xml:space="preserve">Sourcing Hub </w:t>
      </w:r>
      <w:r>
        <w:rPr>
          <w:rFonts w:ascii="Garamond" w:hAnsi="Garamond"/>
          <w:spacing w:val="0"/>
          <w:sz w:val="22"/>
          <w:szCs w:val="22"/>
        </w:rPr>
        <w:t>b</w:t>
      </w:r>
      <w:r w:rsidRPr="002F2310">
        <w:rPr>
          <w:rFonts w:ascii="Garamond" w:hAnsi="Garamond"/>
          <w:spacing w:val="0"/>
          <w:sz w:val="22"/>
          <w:szCs w:val="22"/>
        </w:rPr>
        <w:t>y 2030: Strategic Options</w:t>
      </w:r>
      <w:r>
        <w:rPr>
          <w:rFonts w:ascii="Garamond" w:hAnsi="Garamond"/>
          <w:spacing w:val="0"/>
          <w:sz w:val="22"/>
          <w:szCs w:val="22"/>
        </w:rPr>
        <w:t xml:space="preserve">. </w:t>
      </w:r>
      <w:r w:rsidR="00C01ED2" w:rsidRPr="007C51F3">
        <w:rPr>
          <w:rFonts w:ascii="Garamond" w:hAnsi="Garamond"/>
          <w:i/>
          <w:iCs/>
          <w:spacing w:val="0"/>
          <w:sz w:val="22"/>
          <w:szCs w:val="22"/>
        </w:rPr>
        <w:t>National Defence College Journal</w:t>
      </w:r>
      <w:r w:rsidR="00C01ED2">
        <w:rPr>
          <w:rFonts w:ascii="Garamond" w:hAnsi="Garamond"/>
          <w:spacing w:val="0"/>
          <w:sz w:val="22"/>
          <w:szCs w:val="22"/>
        </w:rPr>
        <w:t xml:space="preserve">, 18(2), </w:t>
      </w:r>
      <w:r w:rsidR="00AB27E3">
        <w:rPr>
          <w:rFonts w:ascii="Garamond" w:hAnsi="Garamond"/>
          <w:spacing w:val="0"/>
          <w:sz w:val="22"/>
          <w:szCs w:val="22"/>
        </w:rPr>
        <w:t xml:space="preserve">pp. </w:t>
      </w:r>
      <w:r w:rsidR="00C01ED2">
        <w:rPr>
          <w:rFonts w:ascii="Garamond" w:hAnsi="Garamond"/>
          <w:spacing w:val="0"/>
          <w:sz w:val="22"/>
          <w:szCs w:val="22"/>
        </w:rPr>
        <w:t>72-97.</w:t>
      </w:r>
    </w:p>
    <w:p w14:paraId="28806240" w14:textId="71E19920" w:rsidR="00140E6E" w:rsidRPr="00B1532E" w:rsidRDefault="00140E6E" w:rsidP="003C0548">
      <w:pPr>
        <w:pStyle w:val="PARA"/>
        <w:spacing w:after="120" w:line="240" w:lineRule="auto"/>
        <w:ind w:left="360" w:hanging="360"/>
        <w:rPr>
          <w:rFonts w:ascii="Garamond" w:hAnsi="Garamond"/>
          <w:spacing w:val="0"/>
          <w:sz w:val="22"/>
          <w:szCs w:val="22"/>
        </w:rPr>
      </w:pPr>
      <w:r w:rsidRPr="00B1532E">
        <w:rPr>
          <w:rFonts w:ascii="Garamond" w:hAnsi="Garamond"/>
          <w:spacing w:val="0"/>
          <w:sz w:val="22"/>
          <w:szCs w:val="22"/>
        </w:rPr>
        <w:t xml:space="preserve">Ruxton, C. (2016) Tea: Hydration and other health benefits. </w:t>
      </w:r>
      <w:r w:rsidRPr="007C51F3">
        <w:rPr>
          <w:rFonts w:ascii="Garamond" w:hAnsi="Garamond"/>
          <w:i/>
          <w:iCs/>
          <w:spacing w:val="0"/>
          <w:sz w:val="22"/>
          <w:szCs w:val="22"/>
        </w:rPr>
        <w:t>Primary Health Care</w:t>
      </w:r>
      <w:r w:rsidRPr="00B1532E">
        <w:rPr>
          <w:rFonts w:ascii="Garamond" w:hAnsi="Garamond"/>
          <w:spacing w:val="0"/>
          <w:sz w:val="22"/>
          <w:szCs w:val="22"/>
        </w:rPr>
        <w:t>, 26(8), 34-42. DOI:10.7748/phc2016.e1162</w:t>
      </w:r>
    </w:p>
    <w:p w14:paraId="774FE39D" w14:textId="77777777" w:rsidR="00140E6E" w:rsidRPr="00C01ED2" w:rsidRDefault="00140E6E" w:rsidP="00774998">
      <w:pPr>
        <w:pStyle w:val="PARA"/>
        <w:spacing w:after="120" w:line="240" w:lineRule="auto"/>
        <w:rPr>
          <w:rFonts w:ascii="Garamond" w:hAnsi="Garamond"/>
          <w:b/>
          <w:bCs/>
          <w:spacing w:val="0"/>
          <w:sz w:val="22"/>
          <w:szCs w:val="22"/>
        </w:rPr>
      </w:pPr>
      <w:r w:rsidRPr="00C01ED2">
        <w:rPr>
          <w:rFonts w:ascii="Garamond" w:hAnsi="Garamond"/>
          <w:b/>
          <w:bCs/>
          <w:spacing w:val="0"/>
          <w:sz w:val="22"/>
          <w:szCs w:val="22"/>
        </w:rPr>
        <w:t>Conference Proceedings:</w:t>
      </w:r>
    </w:p>
    <w:p w14:paraId="4EDC007C" w14:textId="4AD944EC" w:rsidR="00140E6E" w:rsidRPr="00B1532E" w:rsidRDefault="00140E6E" w:rsidP="003C0548">
      <w:pPr>
        <w:pStyle w:val="PARA"/>
        <w:spacing w:after="120" w:line="240" w:lineRule="auto"/>
        <w:ind w:left="360" w:hanging="360"/>
        <w:rPr>
          <w:rFonts w:ascii="Garamond" w:hAnsi="Garamond"/>
          <w:spacing w:val="0"/>
          <w:sz w:val="22"/>
          <w:szCs w:val="22"/>
        </w:rPr>
      </w:pPr>
      <w:r w:rsidRPr="00B1532E">
        <w:rPr>
          <w:rFonts w:ascii="Garamond" w:hAnsi="Garamond"/>
          <w:spacing w:val="0"/>
          <w:sz w:val="22"/>
          <w:szCs w:val="22"/>
        </w:rPr>
        <w:t>Akhtaruzzaman, M. (201</w:t>
      </w:r>
      <w:r w:rsidR="00C01ED2">
        <w:rPr>
          <w:rFonts w:ascii="Garamond" w:hAnsi="Garamond"/>
          <w:spacing w:val="0"/>
          <w:sz w:val="22"/>
          <w:szCs w:val="22"/>
        </w:rPr>
        <w:t>9</w:t>
      </w:r>
      <w:r w:rsidRPr="00B1532E">
        <w:rPr>
          <w:rFonts w:ascii="Garamond" w:hAnsi="Garamond"/>
          <w:spacing w:val="0"/>
          <w:sz w:val="22"/>
          <w:szCs w:val="22"/>
        </w:rPr>
        <w:t xml:space="preserve">) </w:t>
      </w:r>
      <w:r w:rsidR="003704CA">
        <w:rPr>
          <w:rFonts w:ascii="Garamond" w:hAnsi="Garamond"/>
          <w:spacing w:val="0"/>
          <w:sz w:val="22"/>
          <w:szCs w:val="22"/>
        </w:rPr>
        <w:t>‘</w:t>
      </w:r>
      <w:r w:rsidR="009E1DB6" w:rsidRPr="009E1DB6">
        <w:rPr>
          <w:rFonts w:ascii="Garamond" w:hAnsi="Garamond"/>
          <w:spacing w:val="0"/>
          <w:sz w:val="22"/>
          <w:szCs w:val="22"/>
        </w:rPr>
        <w:t>Prototype of a Force-Sensitive Smart Toothbrush</w:t>
      </w:r>
      <w:r w:rsidR="003704CA">
        <w:rPr>
          <w:rFonts w:ascii="Garamond" w:hAnsi="Garamond"/>
          <w:spacing w:val="0"/>
          <w:sz w:val="22"/>
          <w:szCs w:val="22"/>
        </w:rPr>
        <w:t>’</w:t>
      </w:r>
      <w:r w:rsidRPr="00B1532E">
        <w:rPr>
          <w:rFonts w:ascii="Garamond" w:hAnsi="Garamond"/>
          <w:spacing w:val="0"/>
          <w:sz w:val="22"/>
          <w:szCs w:val="22"/>
        </w:rPr>
        <w:t xml:space="preserve">. Proceedings of </w:t>
      </w:r>
      <w:r w:rsidR="009E1DB6" w:rsidRPr="000C2BB5">
        <w:rPr>
          <w:rFonts w:ascii="Garamond" w:hAnsi="Garamond"/>
          <w:i/>
          <w:iCs/>
          <w:spacing w:val="0"/>
          <w:sz w:val="22"/>
          <w:szCs w:val="22"/>
        </w:rPr>
        <w:t>4</w:t>
      </w:r>
      <w:r w:rsidR="009E1DB6" w:rsidRPr="000C2BB5">
        <w:rPr>
          <w:rFonts w:ascii="Garamond" w:hAnsi="Garamond"/>
          <w:i/>
          <w:iCs/>
          <w:spacing w:val="0"/>
          <w:sz w:val="22"/>
          <w:szCs w:val="22"/>
          <w:vertAlign w:val="superscript"/>
        </w:rPr>
        <w:t>th</w:t>
      </w:r>
      <w:r w:rsidR="003704CA" w:rsidRPr="000C2BB5">
        <w:rPr>
          <w:rFonts w:ascii="Garamond" w:hAnsi="Garamond"/>
          <w:i/>
          <w:iCs/>
          <w:spacing w:val="0"/>
          <w:sz w:val="22"/>
          <w:szCs w:val="22"/>
        </w:rPr>
        <w:t xml:space="preserve"> </w:t>
      </w:r>
      <w:r w:rsidR="009E1DB6" w:rsidRPr="000C2BB5">
        <w:rPr>
          <w:rFonts w:ascii="Garamond" w:hAnsi="Garamond"/>
          <w:i/>
          <w:iCs/>
          <w:spacing w:val="0"/>
          <w:sz w:val="22"/>
          <w:szCs w:val="22"/>
        </w:rPr>
        <w:t>International Conference on Electrical Information and Communication Technology (EICT)</w:t>
      </w:r>
      <w:r w:rsidR="009E1DB6" w:rsidRPr="009E1DB6">
        <w:rPr>
          <w:rFonts w:ascii="Garamond" w:hAnsi="Garamond"/>
          <w:spacing w:val="0"/>
          <w:sz w:val="22"/>
          <w:szCs w:val="22"/>
        </w:rPr>
        <w:t>, December</w:t>
      </w:r>
      <w:r w:rsidR="009E1DB6">
        <w:rPr>
          <w:rFonts w:ascii="Garamond" w:hAnsi="Garamond"/>
          <w:spacing w:val="0"/>
          <w:sz w:val="22"/>
          <w:szCs w:val="22"/>
        </w:rPr>
        <w:t xml:space="preserve"> 20-22</w:t>
      </w:r>
      <w:r w:rsidR="009E1DB6" w:rsidRPr="009E1DB6">
        <w:rPr>
          <w:rFonts w:ascii="Garamond" w:hAnsi="Garamond"/>
          <w:spacing w:val="0"/>
          <w:sz w:val="22"/>
          <w:szCs w:val="22"/>
        </w:rPr>
        <w:t>, Khulna, Bangladesh</w:t>
      </w:r>
      <w:r w:rsidRPr="00B1532E">
        <w:rPr>
          <w:rFonts w:ascii="Garamond" w:hAnsi="Garamond"/>
          <w:spacing w:val="0"/>
          <w:sz w:val="22"/>
          <w:szCs w:val="22"/>
        </w:rPr>
        <w:t>.</w:t>
      </w:r>
    </w:p>
    <w:p w14:paraId="690B7806" w14:textId="0CE0011C" w:rsidR="00140E6E" w:rsidRPr="00B1532E" w:rsidRDefault="00140E6E" w:rsidP="003C0548">
      <w:pPr>
        <w:pStyle w:val="PARA"/>
        <w:spacing w:after="120" w:line="240" w:lineRule="auto"/>
        <w:ind w:left="360" w:hanging="360"/>
        <w:rPr>
          <w:rFonts w:ascii="Garamond" w:hAnsi="Garamond"/>
          <w:spacing w:val="0"/>
          <w:sz w:val="22"/>
          <w:szCs w:val="22"/>
        </w:rPr>
      </w:pPr>
      <w:r w:rsidRPr="00B1532E">
        <w:rPr>
          <w:rFonts w:ascii="Garamond" w:hAnsi="Garamond"/>
          <w:spacing w:val="0"/>
          <w:sz w:val="22"/>
          <w:szCs w:val="22"/>
        </w:rPr>
        <w:t xml:space="preserve">Rowling, L. (1993) </w:t>
      </w:r>
      <w:r w:rsidR="007C51F3">
        <w:rPr>
          <w:rFonts w:ascii="Garamond" w:hAnsi="Garamond"/>
          <w:spacing w:val="0"/>
          <w:sz w:val="22"/>
          <w:szCs w:val="22"/>
        </w:rPr>
        <w:t>‘</w:t>
      </w:r>
      <w:r w:rsidRPr="00B1532E">
        <w:rPr>
          <w:rFonts w:ascii="Garamond" w:hAnsi="Garamond"/>
          <w:spacing w:val="0"/>
          <w:sz w:val="22"/>
          <w:szCs w:val="22"/>
        </w:rPr>
        <w:t>Schools and grief: How does Australia compare to the United States</w:t>
      </w:r>
      <w:r w:rsidR="007C51F3">
        <w:rPr>
          <w:rFonts w:ascii="Garamond" w:hAnsi="Garamond"/>
          <w:spacing w:val="0"/>
          <w:sz w:val="22"/>
          <w:szCs w:val="22"/>
        </w:rPr>
        <w:t>’</w:t>
      </w:r>
      <w:r w:rsidRPr="00B1532E">
        <w:rPr>
          <w:rFonts w:ascii="Garamond" w:hAnsi="Garamond"/>
          <w:spacing w:val="0"/>
          <w:sz w:val="22"/>
          <w:szCs w:val="22"/>
        </w:rPr>
        <w:t xml:space="preserve">. In </w:t>
      </w:r>
      <w:proofErr w:type="spellStart"/>
      <w:r w:rsidRPr="00B1532E">
        <w:rPr>
          <w:rFonts w:ascii="Garamond" w:hAnsi="Garamond"/>
          <w:spacing w:val="0"/>
          <w:sz w:val="22"/>
          <w:szCs w:val="22"/>
        </w:rPr>
        <w:t>Wandarnacoowar</w:t>
      </w:r>
      <w:proofErr w:type="spellEnd"/>
      <w:r w:rsidRPr="00B1532E">
        <w:rPr>
          <w:rFonts w:ascii="Garamond" w:hAnsi="Garamond"/>
          <w:spacing w:val="0"/>
          <w:sz w:val="22"/>
          <w:szCs w:val="22"/>
        </w:rPr>
        <w:t xml:space="preserve">: Hidden grief. </w:t>
      </w:r>
      <w:r w:rsidRPr="000C2BB5">
        <w:rPr>
          <w:rFonts w:ascii="Garamond" w:hAnsi="Garamond"/>
          <w:i/>
          <w:iCs/>
          <w:spacing w:val="0"/>
          <w:sz w:val="22"/>
          <w:szCs w:val="22"/>
        </w:rPr>
        <w:t>8</w:t>
      </w:r>
      <w:r w:rsidRPr="000C2BB5">
        <w:rPr>
          <w:rFonts w:ascii="Garamond" w:hAnsi="Garamond"/>
          <w:i/>
          <w:iCs/>
          <w:spacing w:val="0"/>
          <w:sz w:val="22"/>
          <w:szCs w:val="22"/>
          <w:vertAlign w:val="superscript"/>
        </w:rPr>
        <w:t>th</w:t>
      </w:r>
      <w:r w:rsidR="005A321C" w:rsidRPr="000C2BB5">
        <w:rPr>
          <w:rFonts w:ascii="Garamond" w:hAnsi="Garamond"/>
          <w:i/>
          <w:iCs/>
          <w:spacing w:val="0"/>
          <w:sz w:val="22"/>
          <w:szCs w:val="22"/>
        </w:rPr>
        <w:t xml:space="preserve"> </w:t>
      </w:r>
      <w:r w:rsidRPr="000C2BB5">
        <w:rPr>
          <w:rFonts w:ascii="Garamond" w:hAnsi="Garamond"/>
          <w:i/>
          <w:iCs/>
          <w:spacing w:val="0"/>
          <w:sz w:val="22"/>
          <w:szCs w:val="22"/>
        </w:rPr>
        <w:t>National Conference of the National Association for Loss and Grief</w:t>
      </w:r>
      <w:r w:rsidRPr="00B1532E">
        <w:rPr>
          <w:rFonts w:ascii="Garamond" w:hAnsi="Garamond"/>
          <w:spacing w:val="0"/>
          <w:sz w:val="22"/>
          <w:szCs w:val="22"/>
        </w:rPr>
        <w:t xml:space="preserve"> (Australia), Yeppoon, Queensland (pp. 196-201). </w:t>
      </w:r>
    </w:p>
    <w:p w14:paraId="7897AAC3" w14:textId="77777777" w:rsidR="00140E6E" w:rsidRPr="000C2BB5" w:rsidRDefault="00140E6E" w:rsidP="00774998">
      <w:pPr>
        <w:pStyle w:val="PARA"/>
        <w:spacing w:after="120" w:line="240" w:lineRule="auto"/>
        <w:rPr>
          <w:rFonts w:ascii="Garamond" w:hAnsi="Garamond"/>
          <w:b/>
          <w:bCs/>
          <w:spacing w:val="0"/>
          <w:sz w:val="22"/>
          <w:szCs w:val="22"/>
        </w:rPr>
      </w:pPr>
      <w:r w:rsidRPr="000C2BB5">
        <w:rPr>
          <w:rFonts w:ascii="Garamond" w:hAnsi="Garamond"/>
          <w:b/>
          <w:bCs/>
          <w:spacing w:val="0"/>
          <w:sz w:val="22"/>
          <w:szCs w:val="22"/>
        </w:rPr>
        <w:t>Patents:</w:t>
      </w:r>
    </w:p>
    <w:p w14:paraId="6D7EF6D8" w14:textId="0CE088BC" w:rsidR="00140E6E" w:rsidRPr="00B1532E" w:rsidRDefault="00140E6E" w:rsidP="003C0548">
      <w:pPr>
        <w:pStyle w:val="PARA"/>
        <w:spacing w:after="120" w:line="240" w:lineRule="auto"/>
        <w:ind w:left="360" w:hanging="360"/>
        <w:rPr>
          <w:rFonts w:ascii="Garamond" w:hAnsi="Garamond"/>
          <w:spacing w:val="0"/>
          <w:sz w:val="22"/>
          <w:szCs w:val="22"/>
        </w:rPr>
      </w:pPr>
      <w:r w:rsidRPr="00B1532E">
        <w:rPr>
          <w:rFonts w:ascii="Garamond" w:hAnsi="Garamond"/>
          <w:spacing w:val="0"/>
          <w:sz w:val="22"/>
          <w:szCs w:val="22"/>
        </w:rPr>
        <w:t xml:space="preserve">Irwin, M.D., Lovelace, J., </w:t>
      </w:r>
      <w:r w:rsidR="000C2BB5">
        <w:rPr>
          <w:rFonts w:ascii="Garamond" w:hAnsi="Garamond"/>
          <w:spacing w:val="0"/>
          <w:sz w:val="22"/>
          <w:szCs w:val="22"/>
        </w:rPr>
        <w:t xml:space="preserve">and </w:t>
      </w:r>
      <w:proofErr w:type="spellStart"/>
      <w:r w:rsidRPr="00B1532E">
        <w:rPr>
          <w:rFonts w:ascii="Garamond" w:hAnsi="Garamond"/>
          <w:spacing w:val="0"/>
          <w:sz w:val="22"/>
          <w:szCs w:val="22"/>
        </w:rPr>
        <w:t>Mielczarek</w:t>
      </w:r>
      <w:proofErr w:type="spellEnd"/>
      <w:r w:rsidRPr="00B1532E">
        <w:rPr>
          <w:rFonts w:ascii="Garamond" w:hAnsi="Garamond"/>
          <w:spacing w:val="0"/>
          <w:sz w:val="22"/>
          <w:szCs w:val="22"/>
        </w:rPr>
        <w:t xml:space="preserve">, K. (2018) Australian Patent No. AU 2018204249. Canberra, ACT: IP Australia. </w:t>
      </w:r>
    </w:p>
    <w:p w14:paraId="72AF7D94" w14:textId="77777777" w:rsidR="00140E6E" w:rsidRPr="000C2BB5" w:rsidRDefault="00140E6E" w:rsidP="00774998">
      <w:pPr>
        <w:pStyle w:val="PARA"/>
        <w:spacing w:after="120" w:line="240" w:lineRule="auto"/>
        <w:rPr>
          <w:rFonts w:ascii="Garamond" w:hAnsi="Garamond"/>
          <w:b/>
          <w:bCs/>
          <w:spacing w:val="0"/>
          <w:sz w:val="22"/>
          <w:szCs w:val="22"/>
        </w:rPr>
      </w:pPr>
      <w:r w:rsidRPr="000C2BB5">
        <w:rPr>
          <w:rFonts w:ascii="Garamond" w:hAnsi="Garamond"/>
          <w:b/>
          <w:bCs/>
          <w:spacing w:val="0"/>
          <w:sz w:val="22"/>
          <w:szCs w:val="22"/>
        </w:rPr>
        <w:t>Theses/Dissertations:</w:t>
      </w:r>
    </w:p>
    <w:p w14:paraId="09444D43" w14:textId="1DD1F337" w:rsidR="00140E6E" w:rsidRDefault="00140E6E" w:rsidP="003C0548">
      <w:pPr>
        <w:pStyle w:val="PARA"/>
        <w:spacing w:after="120" w:line="240" w:lineRule="auto"/>
        <w:ind w:left="360" w:hanging="360"/>
        <w:rPr>
          <w:rFonts w:ascii="Garamond" w:hAnsi="Garamond"/>
          <w:spacing w:val="0"/>
          <w:sz w:val="22"/>
          <w:szCs w:val="22"/>
        </w:rPr>
      </w:pPr>
      <w:r w:rsidRPr="00B1532E">
        <w:rPr>
          <w:rFonts w:ascii="Garamond" w:hAnsi="Garamond"/>
          <w:spacing w:val="0"/>
          <w:sz w:val="22"/>
          <w:szCs w:val="22"/>
        </w:rPr>
        <w:t>Callaghan, S.J. (2018) The mechanics of front leg loading during cricket fast bowling: Delivery variations, spell demands, and the effects of strength training</w:t>
      </w:r>
      <w:r w:rsidR="000C2BB5">
        <w:rPr>
          <w:rFonts w:ascii="Garamond" w:hAnsi="Garamond"/>
          <w:spacing w:val="0"/>
          <w:sz w:val="22"/>
          <w:szCs w:val="22"/>
        </w:rPr>
        <w:t xml:space="preserve"> </w:t>
      </w:r>
      <w:r w:rsidRPr="00B1532E">
        <w:rPr>
          <w:rFonts w:ascii="Garamond" w:hAnsi="Garamond"/>
          <w:spacing w:val="0"/>
          <w:sz w:val="22"/>
          <w:szCs w:val="22"/>
        </w:rPr>
        <w:t xml:space="preserve">[Doctoral dissertation]. Perth, WA: Edith Cowan University. </w:t>
      </w:r>
    </w:p>
    <w:p w14:paraId="1A6C4D97" w14:textId="47E94DB5" w:rsidR="002942FD" w:rsidRPr="00B1532E" w:rsidRDefault="002942FD" w:rsidP="003C0548">
      <w:pPr>
        <w:pStyle w:val="PARA"/>
        <w:spacing w:after="120" w:line="240" w:lineRule="auto"/>
        <w:ind w:left="360" w:hanging="360"/>
        <w:rPr>
          <w:rFonts w:ascii="Garamond" w:hAnsi="Garamond"/>
          <w:spacing w:val="0"/>
          <w:sz w:val="22"/>
          <w:szCs w:val="22"/>
        </w:rPr>
      </w:pPr>
      <w:r w:rsidRPr="00B1532E">
        <w:rPr>
          <w:rFonts w:ascii="Garamond" w:hAnsi="Garamond"/>
          <w:spacing w:val="0"/>
          <w:sz w:val="22"/>
          <w:szCs w:val="22"/>
        </w:rPr>
        <w:t>Milnes, G.M. (1998) Adolescent depression: The use of generative instruction to increase rational beliefs and decrease irrational beliefs and depressed mood [Unpublished M.</w:t>
      </w:r>
      <w:r>
        <w:rPr>
          <w:rFonts w:ascii="Garamond" w:hAnsi="Garamond"/>
          <w:spacing w:val="0"/>
          <w:sz w:val="22"/>
          <w:szCs w:val="22"/>
        </w:rPr>
        <w:t xml:space="preserve"> </w:t>
      </w:r>
      <w:r w:rsidRPr="00B1532E">
        <w:rPr>
          <w:rFonts w:ascii="Garamond" w:hAnsi="Garamond"/>
          <w:spacing w:val="0"/>
          <w:sz w:val="22"/>
          <w:szCs w:val="22"/>
        </w:rPr>
        <w:t>Appl.</w:t>
      </w:r>
      <w:r>
        <w:rPr>
          <w:rFonts w:ascii="Garamond" w:hAnsi="Garamond"/>
          <w:spacing w:val="0"/>
          <w:sz w:val="22"/>
          <w:szCs w:val="22"/>
        </w:rPr>
        <w:t xml:space="preserve"> </w:t>
      </w:r>
      <w:proofErr w:type="spellStart"/>
      <w:r w:rsidRPr="00B1532E">
        <w:rPr>
          <w:rFonts w:ascii="Garamond" w:hAnsi="Garamond"/>
          <w:spacing w:val="0"/>
          <w:sz w:val="22"/>
          <w:szCs w:val="22"/>
        </w:rPr>
        <w:t>Psy</w:t>
      </w:r>
      <w:proofErr w:type="spellEnd"/>
      <w:r w:rsidRPr="00B1532E">
        <w:rPr>
          <w:rFonts w:ascii="Garamond" w:hAnsi="Garamond"/>
          <w:spacing w:val="0"/>
          <w:sz w:val="22"/>
          <w:szCs w:val="22"/>
        </w:rPr>
        <w:t>. thesis]. Murdoch University.</w:t>
      </w:r>
    </w:p>
    <w:p w14:paraId="4F99B592" w14:textId="77777777" w:rsidR="00AB27E3" w:rsidRDefault="00AB27E3" w:rsidP="00774998">
      <w:pPr>
        <w:pStyle w:val="PARA"/>
        <w:spacing w:after="120" w:line="240" w:lineRule="auto"/>
        <w:rPr>
          <w:rFonts w:ascii="Garamond" w:hAnsi="Garamond"/>
          <w:b/>
          <w:bCs/>
          <w:spacing w:val="0"/>
          <w:sz w:val="22"/>
          <w:szCs w:val="22"/>
        </w:rPr>
      </w:pPr>
    </w:p>
    <w:p w14:paraId="2BF8FA15" w14:textId="77777777" w:rsidR="00140E6E" w:rsidRPr="000C2BB5" w:rsidRDefault="00140E6E" w:rsidP="00774998">
      <w:pPr>
        <w:pStyle w:val="PARA"/>
        <w:spacing w:after="120" w:line="240" w:lineRule="auto"/>
        <w:rPr>
          <w:rFonts w:ascii="Garamond" w:hAnsi="Garamond"/>
          <w:b/>
          <w:bCs/>
          <w:spacing w:val="0"/>
          <w:sz w:val="22"/>
          <w:szCs w:val="22"/>
        </w:rPr>
      </w:pPr>
      <w:r w:rsidRPr="000C2BB5">
        <w:rPr>
          <w:rFonts w:ascii="Garamond" w:hAnsi="Garamond"/>
          <w:b/>
          <w:bCs/>
          <w:spacing w:val="0"/>
          <w:sz w:val="22"/>
          <w:szCs w:val="22"/>
        </w:rPr>
        <w:t>Internet Documents:</w:t>
      </w:r>
    </w:p>
    <w:p w14:paraId="374BF2A0" w14:textId="516621C8" w:rsidR="00140E6E" w:rsidRDefault="00A67839" w:rsidP="00A67839">
      <w:pPr>
        <w:pStyle w:val="PARA"/>
        <w:spacing w:after="120" w:line="240" w:lineRule="auto"/>
        <w:ind w:left="360" w:hanging="360"/>
        <w:rPr>
          <w:rFonts w:ascii="Garamond" w:hAnsi="Garamond"/>
          <w:spacing w:val="0"/>
          <w:sz w:val="22"/>
          <w:szCs w:val="22"/>
        </w:rPr>
      </w:pPr>
      <w:r w:rsidRPr="00A67839">
        <w:rPr>
          <w:rFonts w:ascii="Garamond" w:hAnsi="Garamond"/>
          <w:spacing w:val="0"/>
          <w:sz w:val="22"/>
          <w:szCs w:val="22"/>
        </w:rPr>
        <w:lastRenderedPageBreak/>
        <w:t xml:space="preserve">Robinson, J, Bailey, E, Browne, V, Cox, G, </w:t>
      </w:r>
      <w:r>
        <w:rPr>
          <w:rFonts w:ascii="Garamond" w:hAnsi="Garamond"/>
          <w:spacing w:val="0"/>
          <w:sz w:val="22"/>
          <w:szCs w:val="22"/>
        </w:rPr>
        <w:t>and</w:t>
      </w:r>
      <w:r w:rsidRPr="00A67839">
        <w:rPr>
          <w:rFonts w:ascii="Garamond" w:hAnsi="Garamond"/>
          <w:spacing w:val="0"/>
          <w:sz w:val="22"/>
          <w:szCs w:val="22"/>
        </w:rPr>
        <w:t xml:space="preserve"> Hooper, C.</w:t>
      </w:r>
      <w:r>
        <w:rPr>
          <w:rFonts w:ascii="Garamond" w:hAnsi="Garamond"/>
          <w:spacing w:val="0"/>
          <w:sz w:val="22"/>
          <w:szCs w:val="22"/>
        </w:rPr>
        <w:t xml:space="preserve"> (2016)</w:t>
      </w:r>
      <w:r w:rsidRPr="00A67839">
        <w:rPr>
          <w:rFonts w:ascii="Garamond" w:hAnsi="Garamond"/>
          <w:spacing w:val="0"/>
          <w:sz w:val="22"/>
          <w:szCs w:val="22"/>
        </w:rPr>
        <w:t xml:space="preserve"> Raising the bar for</w:t>
      </w:r>
      <w:r>
        <w:rPr>
          <w:rFonts w:ascii="Garamond" w:hAnsi="Garamond"/>
          <w:spacing w:val="0"/>
          <w:sz w:val="22"/>
          <w:szCs w:val="22"/>
        </w:rPr>
        <w:t xml:space="preserve"> </w:t>
      </w:r>
      <w:r w:rsidRPr="00A67839">
        <w:rPr>
          <w:rFonts w:ascii="Garamond" w:hAnsi="Garamond"/>
          <w:spacing w:val="0"/>
          <w:sz w:val="22"/>
          <w:szCs w:val="22"/>
        </w:rPr>
        <w:t xml:space="preserve">youth suicide prevention. Melbourne: </w:t>
      </w:r>
      <w:proofErr w:type="spellStart"/>
      <w:r w:rsidRPr="00A67839">
        <w:rPr>
          <w:rFonts w:ascii="Garamond" w:hAnsi="Garamond"/>
          <w:spacing w:val="0"/>
          <w:sz w:val="22"/>
          <w:szCs w:val="22"/>
        </w:rPr>
        <w:t>Orygen</w:t>
      </w:r>
      <w:proofErr w:type="spellEnd"/>
      <w:r w:rsidRPr="00A67839">
        <w:rPr>
          <w:rFonts w:ascii="Garamond" w:hAnsi="Garamond"/>
          <w:spacing w:val="0"/>
          <w:sz w:val="22"/>
          <w:szCs w:val="22"/>
        </w:rPr>
        <w:t xml:space="preserve">, </w:t>
      </w:r>
      <w:r w:rsidRPr="00A67839">
        <w:rPr>
          <w:rFonts w:ascii="Garamond" w:hAnsi="Garamond"/>
          <w:i/>
          <w:iCs/>
          <w:spacing w:val="0"/>
          <w:sz w:val="22"/>
          <w:szCs w:val="22"/>
        </w:rPr>
        <w:t>The National Centre of Excellence in Youth Mental Health</w:t>
      </w:r>
      <w:r>
        <w:rPr>
          <w:rFonts w:ascii="Garamond" w:hAnsi="Garamond"/>
          <w:spacing w:val="0"/>
          <w:sz w:val="22"/>
          <w:szCs w:val="22"/>
        </w:rPr>
        <w:t xml:space="preserve"> [Online]</w:t>
      </w:r>
      <w:r w:rsidRPr="00A67839">
        <w:rPr>
          <w:rFonts w:ascii="Garamond" w:hAnsi="Garamond"/>
          <w:spacing w:val="0"/>
          <w:sz w:val="22"/>
          <w:szCs w:val="22"/>
        </w:rPr>
        <w:t>.</w:t>
      </w:r>
      <w:r>
        <w:rPr>
          <w:rFonts w:ascii="Garamond" w:hAnsi="Garamond"/>
          <w:spacing w:val="0"/>
          <w:sz w:val="22"/>
          <w:szCs w:val="22"/>
        </w:rPr>
        <w:t xml:space="preserve"> Available at: </w:t>
      </w:r>
      <w:r w:rsidRPr="00A67839">
        <w:rPr>
          <w:rFonts w:ascii="Garamond" w:hAnsi="Garamond"/>
          <w:spacing w:val="0"/>
          <w:sz w:val="22"/>
          <w:szCs w:val="22"/>
        </w:rPr>
        <w:t>https://www.orygen.org.au/Policy/Policy-Reports/Raising-the-bar-for-youth-suicide-prevention/orygen-Suicide-Prevention-Policy-Report?ext=.</w:t>
      </w:r>
      <w:r>
        <w:rPr>
          <w:rFonts w:ascii="Garamond" w:hAnsi="Garamond"/>
          <w:spacing w:val="0"/>
          <w:sz w:val="22"/>
          <w:szCs w:val="22"/>
        </w:rPr>
        <w:t xml:space="preserve"> (Accessed: June 13, 2020) </w:t>
      </w:r>
    </w:p>
    <w:p w14:paraId="562ADCC2" w14:textId="4E59929F" w:rsidR="002942FD" w:rsidRDefault="002942FD" w:rsidP="002942FD">
      <w:pPr>
        <w:pStyle w:val="PARA"/>
        <w:spacing w:after="120" w:line="240" w:lineRule="auto"/>
        <w:ind w:left="360" w:hanging="360"/>
        <w:rPr>
          <w:rFonts w:ascii="Garamond" w:hAnsi="Garamond"/>
          <w:spacing w:val="0"/>
          <w:sz w:val="22"/>
          <w:szCs w:val="22"/>
        </w:rPr>
      </w:pPr>
      <w:r>
        <w:rPr>
          <w:rFonts w:ascii="Garamond" w:hAnsi="Garamond"/>
          <w:spacing w:val="0"/>
          <w:sz w:val="22"/>
          <w:szCs w:val="22"/>
        </w:rPr>
        <w:t>WHO</w:t>
      </w:r>
      <w:r w:rsidRPr="00B1532E">
        <w:rPr>
          <w:rFonts w:ascii="Garamond" w:hAnsi="Garamond"/>
          <w:spacing w:val="0"/>
          <w:sz w:val="22"/>
          <w:szCs w:val="22"/>
        </w:rPr>
        <w:t xml:space="preserve"> (20</w:t>
      </w:r>
      <w:r>
        <w:rPr>
          <w:rFonts w:ascii="Garamond" w:hAnsi="Garamond"/>
          <w:spacing w:val="0"/>
          <w:sz w:val="22"/>
          <w:szCs w:val="22"/>
        </w:rPr>
        <w:t>12</w:t>
      </w:r>
      <w:r w:rsidRPr="00B1532E">
        <w:rPr>
          <w:rFonts w:ascii="Garamond" w:hAnsi="Garamond"/>
          <w:spacing w:val="0"/>
          <w:sz w:val="22"/>
          <w:szCs w:val="22"/>
        </w:rPr>
        <w:t xml:space="preserve">) </w:t>
      </w:r>
      <w:r w:rsidRPr="00162BCB">
        <w:rPr>
          <w:rFonts w:ascii="Garamond" w:hAnsi="Garamond"/>
          <w:spacing w:val="0"/>
          <w:sz w:val="22"/>
          <w:szCs w:val="22"/>
        </w:rPr>
        <w:t>HEN synthesis report</w:t>
      </w:r>
      <w:r>
        <w:rPr>
          <w:rFonts w:ascii="Garamond" w:hAnsi="Garamond"/>
          <w:spacing w:val="0"/>
          <w:sz w:val="22"/>
          <w:szCs w:val="22"/>
        </w:rPr>
        <w:t xml:space="preserve">: </w:t>
      </w:r>
      <w:r w:rsidRPr="00162BCB">
        <w:rPr>
          <w:rFonts w:ascii="Garamond" w:hAnsi="Garamond"/>
          <w:i/>
          <w:iCs/>
          <w:spacing w:val="0"/>
          <w:sz w:val="22"/>
          <w:szCs w:val="22"/>
        </w:rPr>
        <w:t>For which strategies of suicide prevention</w:t>
      </w:r>
      <w:r>
        <w:rPr>
          <w:rFonts w:ascii="Garamond" w:hAnsi="Garamond"/>
          <w:i/>
          <w:iCs/>
          <w:spacing w:val="0"/>
          <w:sz w:val="22"/>
          <w:szCs w:val="22"/>
        </w:rPr>
        <w:t xml:space="preserve"> </w:t>
      </w:r>
      <w:r w:rsidRPr="00162BCB">
        <w:rPr>
          <w:rFonts w:ascii="Garamond" w:hAnsi="Garamond"/>
          <w:i/>
          <w:iCs/>
          <w:spacing w:val="0"/>
          <w:sz w:val="22"/>
          <w:szCs w:val="22"/>
        </w:rPr>
        <w:t>is there evidence of effectiveness?</w:t>
      </w:r>
      <w:r>
        <w:rPr>
          <w:rFonts w:ascii="Garamond" w:hAnsi="Garamond"/>
          <w:i/>
          <w:iCs/>
          <w:spacing w:val="0"/>
          <w:sz w:val="22"/>
          <w:szCs w:val="22"/>
        </w:rPr>
        <w:t xml:space="preserve"> </w:t>
      </w:r>
      <w:r>
        <w:rPr>
          <w:rFonts w:ascii="Garamond" w:hAnsi="Garamond"/>
          <w:spacing w:val="0"/>
          <w:sz w:val="22"/>
          <w:szCs w:val="22"/>
        </w:rPr>
        <w:t>[Online]</w:t>
      </w:r>
      <w:r w:rsidRPr="00B1532E">
        <w:rPr>
          <w:rFonts w:ascii="Garamond" w:hAnsi="Garamond"/>
          <w:spacing w:val="0"/>
          <w:sz w:val="22"/>
          <w:szCs w:val="22"/>
        </w:rPr>
        <w:t xml:space="preserve">. </w:t>
      </w:r>
      <w:r>
        <w:rPr>
          <w:rFonts w:ascii="Garamond" w:hAnsi="Garamond"/>
          <w:spacing w:val="0"/>
          <w:sz w:val="22"/>
          <w:szCs w:val="22"/>
        </w:rPr>
        <w:t>Available at</w:t>
      </w:r>
      <w:r w:rsidRPr="00B1532E">
        <w:rPr>
          <w:rFonts w:ascii="Garamond" w:hAnsi="Garamond"/>
          <w:spacing w:val="0"/>
          <w:sz w:val="22"/>
          <w:szCs w:val="22"/>
        </w:rPr>
        <w:t xml:space="preserve">: </w:t>
      </w:r>
      <w:r w:rsidRPr="00162BCB">
        <w:rPr>
          <w:rFonts w:ascii="Garamond" w:hAnsi="Garamond"/>
          <w:spacing w:val="0"/>
          <w:sz w:val="22"/>
          <w:szCs w:val="22"/>
        </w:rPr>
        <w:t>https://www.euro.who.int/__data/assets/pdf_file/0005/169466/E96630.pdf</w:t>
      </w:r>
      <w:r>
        <w:rPr>
          <w:rFonts w:ascii="Garamond" w:hAnsi="Garamond"/>
          <w:spacing w:val="0"/>
          <w:sz w:val="22"/>
          <w:szCs w:val="22"/>
        </w:rPr>
        <w:t xml:space="preserve"> (Accessed:</w:t>
      </w:r>
      <w:r w:rsidRPr="00B1532E">
        <w:rPr>
          <w:rFonts w:ascii="Garamond" w:hAnsi="Garamond"/>
          <w:spacing w:val="0"/>
          <w:sz w:val="22"/>
          <w:szCs w:val="22"/>
        </w:rPr>
        <w:t xml:space="preserve"> </w:t>
      </w:r>
      <w:r>
        <w:rPr>
          <w:rFonts w:ascii="Garamond" w:hAnsi="Garamond"/>
          <w:spacing w:val="0"/>
          <w:sz w:val="22"/>
          <w:szCs w:val="22"/>
        </w:rPr>
        <w:t>June</w:t>
      </w:r>
      <w:r w:rsidRPr="00B1532E">
        <w:rPr>
          <w:rFonts w:ascii="Garamond" w:hAnsi="Garamond"/>
          <w:spacing w:val="0"/>
          <w:sz w:val="22"/>
          <w:szCs w:val="22"/>
        </w:rPr>
        <w:t xml:space="preserve"> </w:t>
      </w:r>
      <w:r>
        <w:rPr>
          <w:rFonts w:ascii="Garamond" w:hAnsi="Garamond"/>
          <w:spacing w:val="0"/>
          <w:sz w:val="22"/>
          <w:szCs w:val="22"/>
        </w:rPr>
        <w:t>13</w:t>
      </w:r>
      <w:r w:rsidRPr="00B1532E">
        <w:rPr>
          <w:rFonts w:ascii="Garamond" w:hAnsi="Garamond"/>
          <w:spacing w:val="0"/>
          <w:sz w:val="22"/>
          <w:szCs w:val="22"/>
        </w:rPr>
        <w:t>, 2020</w:t>
      </w:r>
      <w:r>
        <w:rPr>
          <w:rFonts w:ascii="Garamond" w:hAnsi="Garamond"/>
          <w:spacing w:val="0"/>
          <w:sz w:val="22"/>
          <w:szCs w:val="22"/>
        </w:rPr>
        <w:t>)</w:t>
      </w:r>
    </w:p>
    <w:p w14:paraId="5D5ABF51" w14:textId="7D6A734B" w:rsidR="008E335F" w:rsidRDefault="008E335F" w:rsidP="002942FD">
      <w:pPr>
        <w:pStyle w:val="PARA"/>
        <w:spacing w:after="120" w:line="240" w:lineRule="auto"/>
        <w:ind w:left="360" w:hanging="360"/>
        <w:rPr>
          <w:rFonts w:ascii="Garamond" w:hAnsi="Garamond"/>
          <w:spacing w:val="0"/>
          <w:sz w:val="22"/>
          <w:szCs w:val="22"/>
        </w:rPr>
      </w:pPr>
    </w:p>
    <w:p w14:paraId="78F23432" w14:textId="406C8352" w:rsidR="008E335F" w:rsidRPr="008E335F" w:rsidRDefault="008E335F" w:rsidP="008E335F">
      <w:pPr>
        <w:pStyle w:val="PARA"/>
        <w:spacing w:after="120" w:line="240" w:lineRule="auto"/>
        <w:rPr>
          <w:rFonts w:ascii="Garamond" w:hAnsi="Garamond"/>
          <w:b/>
          <w:bCs/>
          <w:spacing w:val="0"/>
          <w:sz w:val="24"/>
          <w:szCs w:val="24"/>
        </w:rPr>
      </w:pPr>
      <w:r w:rsidRPr="008E335F">
        <w:rPr>
          <w:rFonts w:ascii="Garamond" w:hAnsi="Garamond"/>
          <w:b/>
          <w:bCs/>
          <w:spacing w:val="0"/>
          <w:sz w:val="24"/>
          <w:szCs w:val="24"/>
        </w:rPr>
        <w:t>AUTHORS</w:t>
      </w:r>
      <w:r w:rsidRPr="008E335F">
        <w:rPr>
          <w:rFonts w:ascii="Garamond" w:hAnsi="Garamond"/>
          <w:b/>
          <w:bCs/>
          <w:sz w:val="24"/>
          <w:szCs w:val="24"/>
        </w:rPr>
        <w:t xml:space="preserve"> (</w:t>
      </w:r>
      <w:r w:rsidRPr="001C614A">
        <w:rPr>
          <w:rFonts w:ascii="Garamond" w:hAnsi="Garamond"/>
          <w:b/>
          <w:bCs/>
          <w:color w:val="0070C0"/>
          <w:sz w:val="24"/>
          <w:szCs w:val="24"/>
        </w:rPr>
        <w:t>1</w:t>
      </w:r>
      <w:r w:rsidRPr="001C614A">
        <w:rPr>
          <w:rFonts w:ascii="Garamond" w:hAnsi="Garamond"/>
          <w:b/>
          <w:bCs/>
          <w:color w:val="0070C0"/>
          <w:sz w:val="24"/>
          <w:szCs w:val="24"/>
          <w:vertAlign w:val="superscript"/>
        </w:rPr>
        <w:t>st</w:t>
      </w:r>
      <w:r w:rsidRPr="001C614A">
        <w:rPr>
          <w:rFonts w:ascii="Garamond" w:hAnsi="Garamond"/>
          <w:b/>
          <w:bCs/>
          <w:color w:val="0070C0"/>
          <w:sz w:val="24"/>
          <w:szCs w:val="24"/>
        </w:rPr>
        <w:t xml:space="preserve"> level heading, left align</w:t>
      </w:r>
      <w:r w:rsidR="007572D7" w:rsidRPr="001C614A">
        <w:rPr>
          <w:rFonts w:ascii="Garamond" w:hAnsi="Garamond"/>
          <w:b/>
          <w:bCs/>
          <w:color w:val="0070C0"/>
          <w:sz w:val="24"/>
          <w:szCs w:val="24"/>
        </w:rPr>
        <w:t>ed</w:t>
      </w:r>
      <w:r w:rsidRPr="008E335F">
        <w:rPr>
          <w:rFonts w:ascii="Garamond" w:hAnsi="Garamond"/>
          <w:b/>
          <w:bCs/>
          <w:sz w:val="24"/>
          <w:szCs w:val="24"/>
        </w:rPr>
        <w:t>)</w:t>
      </w:r>
    </w:p>
    <w:p w14:paraId="1B46BC37" w14:textId="77777777" w:rsidR="002F1C34" w:rsidRDefault="008E335F" w:rsidP="008E335F">
      <w:pPr>
        <w:pStyle w:val="PARA"/>
        <w:spacing w:after="120" w:line="240" w:lineRule="auto"/>
        <w:ind w:firstLine="360"/>
        <w:rPr>
          <w:rFonts w:ascii="Garamond" w:hAnsi="Garamond"/>
          <w:spacing w:val="0"/>
          <w:sz w:val="22"/>
          <w:szCs w:val="22"/>
        </w:rPr>
      </w:pPr>
      <w:r w:rsidRPr="008E335F">
        <w:rPr>
          <w:rFonts w:ascii="Garamond" w:hAnsi="Garamond"/>
          <w:b/>
          <w:bCs/>
          <w:spacing w:val="0"/>
          <w:sz w:val="22"/>
          <w:szCs w:val="22"/>
        </w:rPr>
        <w:t>First A. Author</w:t>
      </w:r>
      <w:r w:rsidR="005D0A90">
        <w:rPr>
          <w:rFonts w:ascii="Garamond" w:hAnsi="Garamond"/>
          <w:b/>
          <w:bCs/>
          <w:spacing w:val="0"/>
          <w:sz w:val="22"/>
          <w:szCs w:val="22"/>
        </w:rPr>
        <w:t xml:space="preserve">, </w:t>
      </w:r>
      <w:proofErr w:type="spellStart"/>
      <w:r w:rsidR="005D0A90">
        <w:rPr>
          <w:rFonts w:ascii="Garamond" w:hAnsi="Garamond"/>
          <w:b/>
          <w:bCs/>
          <w:spacing w:val="0"/>
          <w:sz w:val="22"/>
          <w:szCs w:val="22"/>
        </w:rPr>
        <w:t>ndc</w:t>
      </w:r>
      <w:proofErr w:type="spellEnd"/>
      <w:r w:rsidR="005D0A90">
        <w:rPr>
          <w:rFonts w:ascii="Garamond" w:hAnsi="Garamond"/>
          <w:b/>
          <w:bCs/>
          <w:spacing w:val="0"/>
          <w:sz w:val="22"/>
          <w:szCs w:val="22"/>
        </w:rPr>
        <w:t xml:space="preserve">, </w:t>
      </w:r>
      <w:proofErr w:type="spellStart"/>
      <w:r w:rsidR="005D0A90">
        <w:rPr>
          <w:rFonts w:ascii="Garamond" w:hAnsi="Garamond"/>
          <w:b/>
          <w:bCs/>
          <w:spacing w:val="0"/>
          <w:sz w:val="22"/>
          <w:szCs w:val="22"/>
        </w:rPr>
        <w:t>psc</w:t>
      </w:r>
      <w:proofErr w:type="spellEnd"/>
      <w:r w:rsidR="005D0A90">
        <w:rPr>
          <w:rFonts w:ascii="Garamond" w:hAnsi="Garamond"/>
          <w:b/>
          <w:bCs/>
          <w:spacing w:val="0"/>
          <w:sz w:val="22"/>
          <w:szCs w:val="22"/>
        </w:rPr>
        <w:t xml:space="preserve">, </w:t>
      </w:r>
      <w:r w:rsidRPr="008E335F">
        <w:rPr>
          <w:rFonts w:ascii="Garamond" w:hAnsi="Garamond"/>
          <w:b/>
          <w:bCs/>
          <w:spacing w:val="0"/>
          <w:sz w:val="22"/>
          <w:szCs w:val="22"/>
        </w:rPr>
        <w:t>(Name of the first author</w:t>
      </w:r>
      <w:r w:rsidR="00AB246B">
        <w:rPr>
          <w:rFonts w:ascii="Garamond" w:hAnsi="Garamond"/>
          <w:b/>
          <w:bCs/>
          <w:spacing w:val="0"/>
          <w:sz w:val="22"/>
          <w:szCs w:val="22"/>
        </w:rPr>
        <w:t>, bold</w:t>
      </w:r>
      <w:r w:rsidR="009723E6">
        <w:rPr>
          <w:rFonts w:ascii="Garamond" w:hAnsi="Garamond"/>
          <w:b/>
          <w:bCs/>
          <w:spacing w:val="0"/>
          <w:sz w:val="22"/>
          <w:szCs w:val="22"/>
        </w:rPr>
        <w:t>,</w:t>
      </w:r>
      <w:r w:rsidR="00C00F65">
        <w:rPr>
          <w:rFonts w:ascii="Garamond" w:hAnsi="Garamond"/>
          <w:b/>
          <w:bCs/>
          <w:spacing w:val="0"/>
          <w:sz w:val="22"/>
          <w:szCs w:val="22"/>
        </w:rPr>
        <w:t xml:space="preserve"> </w:t>
      </w:r>
      <w:r w:rsidR="009723E6">
        <w:rPr>
          <w:rFonts w:ascii="Garamond" w:hAnsi="Garamond"/>
          <w:b/>
          <w:bCs/>
          <w:spacing w:val="0"/>
          <w:sz w:val="22"/>
          <w:szCs w:val="22"/>
        </w:rPr>
        <w:t xml:space="preserve">may include </w:t>
      </w:r>
      <w:r w:rsidR="00883315">
        <w:rPr>
          <w:rFonts w:ascii="Garamond" w:hAnsi="Garamond"/>
          <w:b/>
          <w:bCs/>
          <w:spacing w:val="0"/>
          <w:sz w:val="22"/>
          <w:szCs w:val="22"/>
        </w:rPr>
        <w:t xml:space="preserve">Military </w:t>
      </w:r>
      <w:r w:rsidR="00C00F65">
        <w:rPr>
          <w:rFonts w:ascii="Garamond" w:hAnsi="Garamond"/>
          <w:b/>
          <w:bCs/>
          <w:spacing w:val="0"/>
          <w:sz w:val="22"/>
          <w:szCs w:val="22"/>
        </w:rPr>
        <w:t>related information</w:t>
      </w:r>
      <w:r w:rsidR="009723E6">
        <w:rPr>
          <w:rFonts w:ascii="Garamond" w:hAnsi="Garamond"/>
          <w:b/>
          <w:bCs/>
          <w:spacing w:val="0"/>
          <w:sz w:val="22"/>
          <w:szCs w:val="22"/>
        </w:rPr>
        <w:t xml:space="preserve"> e.g. Rank,</w:t>
      </w:r>
      <w:r w:rsidR="00C00F65">
        <w:rPr>
          <w:rFonts w:ascii="Garamond" w:hAnsi="Garamond"/>
          <w:b/>
          <w:bCs/>
          <w:spacing w:val="0"/>
          <w:sz w:val="22"/>
          <w:szCs w:val="22"/>
        </w:rPr>
        <w:t xml:space="preserve"> </w:t>
      </w:r>
      <w:r w:rsidR="009723E6">
        <w:rPr>
          <w:rFonts w:ascii="Garamond" w:hAnsi="Garamond"/>
          <w:b/>
          <w:bCs/>
          <w:spacing w:val="0"/>
          <w:sz w:val="22"/>
          <w:szCs w:val="22"/>
        </w:rPr>
        <w:t>decorations</w:t>
      </w:r>
      <w:r w:rsidRPr="008E335F">
        <w:rPr>
          <w:rFonts w:ascii="Garamond" w:hAnsi="Garamond"/>
          <w:b/>
          <w:bCs/>
          <w:spacing w:val="0"/>
          <w:sz w:val="22"/>
          <w:szCs w:val="22"/>
        </w:rPr>
        <w:t>)</w:t>
      </w:r>
      <w:r>
        <w:rPr>
          <w:rFonts w:ascii="Garamond" w:hAnsi="Garamond"/>
          <w:spacing w:val="0"/>
          <w:sz w:val="22"/>
          <w:szCs w:val="22"/>
        </w:rPr>
        <w:t xml:space="preserve"> (</w:t>
      </w:r>
      <w:r w:rsidRPr="008E335F">
        <w:rPr>
          <w:rFonts w:ascii="Garamond" w:hAnsi="Garamond"/>
          <w:color w:val="0070C0"/>
          <w:spacing w:val="0"/>
          <w:sz w:val="22"/>
          <w:szCs w:val="22"/>
        </w:rPr>
        <w:t xml:space="preserve">Style: Garamond, 11 point, single spacing, paragraph spacing 6 (after), First line tab: </w:t>
      </w:r>
      <m:oMath>
        <m:sSup>
          <m:sSupPr>
            <m:ctrlPr>
              <w:rPr>
                <w:rFonts w:ascii="Cambria Math" w:hAnsi="Cambria Math"/>
                <w:i/>
                <w:color w:val="0070C0"/>
                <w:spacing w:val="0"/>
                <w:sz w:val="22"/>
                <w:szCs w:val="22"/>
              </w:rPr>
            </m:ctrlPr>
          </m:sSupPr>
          <m:e>
            <m:r>
              <w:rPr>
                <w:rFonts w:ascii="Cambria Math" w:hAnsi="Cambria Math"/>
                <w:color w:val="0070C0"/>
                <w:spacing w:val="0"/>
                <w:sz w:val="22"/>
                <w:szCs w:val="22"/>
              </w:rPr>
              <m:t>0.25</m:t>
            </m:r>
          </m:e>
          <m:sup>
            <m:r>
              <w:rPr>
                <w:rFonts w:ascii="Cambria Math" w:hAnsi="Cambria Math"/>
                <w:color w:val="0070C0"/>
                <w:spacing w:val="0"/>
                <w:sz w:val="22"/>
                <w:szCs w:val="22"/>
              </w:rPr>
              <m:t>''</m:t>
            </m:r>
          </m:sup>
        </m:sSup>
      </m:oMath>
      <w:r>
        <w:rPr>
          <w:rFonts w:ascii="Garamond" w:hAnsi="Garamond"/>
          <w:spacing w:val="0"/>
          <w:sz w:val="22"/>
          <w:szCs w:val="22"/>
        </w:rPr>
        <w:t>)</w:t>
      </w:r>
      <w:r w:rsidRPr="008E335F">
        <w:rPr>
          <w:rFonts w:ascii="Garamond" w:hAnsi="Garamond"/>
          <w:spacing w:val="0"/>
          <w:sz w:val="22"/>
          <w:szCs w:val="22"/>
        </w:rPr>
        <w:t xml:space="preserve"> received the B.Sc.</w:t>
      </w:r>
      <w:r>
        <w:rPr>
          <w:rFonts w:ascii="Garamond" w:hAnsi="Garamond"/>
          <w:spacing w:val="0"/>
          <w:sz w:val="22"/>
          <w:szCs w:val="22"/>
        </w:rPr>
        <w:t xml:space="preserve"> </w:t>
      </w:r>
      <w:r w:rsidRPr="008E335F">
        <w:rPr>
          <w:rFonts w:ascii="Garamond" w:hAnsi="Garamond"/>
          <w:spacing w:val="0"/>
          <w:sz w:val="22"/>
          <w:szCs w:val="22"/>
        </w:rPr>
        <w:t>degree in computer science and engineering</w:t>
      </w:r>
      <w:r>
        <w:rPr>
          <w:rFonts w:ascii="Garamond" w:hAnsi="Garamond"/>
          <w:spacing w:val="0"/>
          <w:sz w:val="22"/>
          <w:szCs w:val="22"/>
        </w:rPr>
        <w:t xml:space="preserve"> </w:t>
      </w:r>
      <w:r w:rsidRPr="008E335F">
        <w:rPr>
          <w:rFonts w:ascii="Garamond" w:hAnsi="Garamond"/>
          <w:spacing w:val="0"/>
          <w:sz w:val="22"/>
          <w:szCs w:val="22"/>
        </w:rPr>
        <w:t xml:space="preserve">(CSE) from </w:t>
      </w:r>
      <w:r>
        <w:rPr>
          <w:rFonts w:ascii="Garamond" w:hAnsi="Garamond"/>
          <w:spacing w:val="0"/>
          <w:sz w:val="22"/>
          <w:szCs w:val="22"/>
        </w:rPr>
        <w:t xml:space="preserve">XYZ </w:t>
      </w:r>
      <w:r w:rsidRPr="008E335F">
        <w:rPr>
          <w:rFonts w:ascii="Garamond" w:hAnsi="Garamond"/>
          <w:spacing w:val="0"/>
          <w:sz w:val="22"/>
          <w:szCs w:val="22"/>
        </w:rPr>
        <w:t xml:space="preserve">University, </w:t>
      </w:r>
      <w:r>
        <w:rPr>
          <w:rFonts w:ascii="Garamond" w:hAnsi="Garamond"/>
          <w:spacing w:val="0"/>
          <w:sz w:val="22"/>
          <w:szCs w:val="22"/>
        </w:rPr>
        <w:t>Country-Name</w:t>
      </w:r>
      <w:r w:rsidRPr="008E335F">
        <w:rPr>
          <w:rFonts w:ascii="Garamond" w:hAnsi="Garamond"/>
          <w:spacing w:val="0"/>
          <w:sz w:val="22"/>
          <w:szCs w:val="22"/>
        </w:rPr>
        <w:t xml:space="preserve"> in</w:t>
      </w:r>
      <w:r>
        <w:rPr>
          <w:rFonts w:ascii="Garamond" w:hAnsi="Garamond"/>
          <w:spacing w:val="0"/>
          <w:sz w:val="22"/>
          <w:szCs w:val="22"/>
        </w:rPr>
        <w:t xml:space="preserve"> </w:t>
      </w:r>
      <w:r w:rsidRPr="008E335F">
        <w:rPr>
          <w:rFonts w:ascii="Garamond" w:hAnsi="Garamond"/>
          <w:spacing w:val="0"/>
          <w:sz w:val="22"/>
          <w:szCs w:val="22"/>
        </w:rPr>
        <w:t>2005. He received the M. Sc. degree in</w:t>
      </w:r>
      <w:r>
        <w:rPr>
          <w:rFonts w:ascii="Garamond" w:hAnsi="Garamond"/>
          <w:spacing w:val="0"/>
          <w:sz w:val="22"/>
          <w:szCs w:val="22"/>
        </w:rPr>
        <w:t xml:space="preserve"> </w:t>
      </w:r>
      <w:r w:rsidRPr="008E335F">
        <w:rPr>
          <w:rFonts w:ascii="Garamond" w:hAnsi="Garamond"/>
          <w:spacing w:val="0"/>
          <w:sz w:val="22"/>
          <w:szCs w:val="22"/>
        </w:rPr>
        <w:t>mechatronics engineering (MCT)</w:t>
      </w:r>
      <w:r>
        <w:rPr>
          <w:rFonts w:ascii="Garamond" w:hAnsi="Garamond"/>
          <w:spacing w:val="0"/>
          <w:sz w:val="22"/>
          <w:szCs w:val="22"/>
        </w:rPr>
        <w:t xml:space="preserve"> from ABC University</w:t>
      </w:r>
      <w:r w:rsidRPr="008E335F">
        <w:rPr>
          <w:rFonts w:ascii="Garamond" w:hAnsi="Garamond"/>
          <w:spacing w:val="0"/>
          <w:sz w:val="22"/>
          <w:szCs w:val="22"/>
        </w:rPr>
        <w:t xml:space="preserve">, </w:t>
      </w:r>
      <w:r>
        <w:rPr>
          <w:rFonts w:ascii="Garamond" w:hAnsi="Garamond"/>
          <w:spacing w:val="0"/>
          <w:sz w:val="22"/>
          <w:szCs w:val="22"/>
        </w:rPr>
        <w:t>Country-Name</w:t>
      </w:r>
      <w:r w:rsidRPr="008E335F">
        <w:rPr>
          <w:rFonts w:ascii="Garamond" w:hAnsi="Garamond"/>
          <w:spacing w:val="0"/>
          <w:sz w:val="22"/>
          <w:szCs w:val="22"/>
        </w:rPr>
        <w:t xml:space="preserve"> in 2012. He </w:t>
      </w:r>
      <w:r w:rsidR="00AB246B">
        <w:rPr>
          <w:rFonts w:ascii="Garamond" w:hAnsi="Garamond"/>
          <w:spacing w:val="0"/>
          <w:sz w:val="22"/>
          <w:szCs w:val="22"/>
        </w:rPr>
        <w:t>was</w:t>
      </w:r>
      <w:r>
        <w:rPr>
          <w:rFonts w:ascii="Garamond" w:hAnsi="Garamond"/>
          <w:spacing w:val="0"/>
          <w:sz w:val="22"/>
          <w:szCs w:val="22"/>
        </w:rPr>
        <w:t xml:space="preserve"> </w:t>
      </w:r>
      <w:r w:rsidR="00AB246B">
        <w:rPr>
          <w:rFonts w:ascii="Garamond" w:hAnsi="Garamond"/>
          <w:spacing w:val="0"/>
          <w:sz w:val="22"/>
          <w:szCs w:val="22"/>
        </w:rPr>
        <w:t>awarded</w:t>
      </w:r>
      <w:r w:rsidRPr="008E335F">
        <w:rPr>
          <w:rFonts w:ascii="Garamond" w:hAnsi="Garamond"/>
          <w:spacing w:val="0"/>
          <w:sz w:val="22"/>
          <w:szCs w:val="22"/>
        </w:rPr>
        <w:t xml:space="preserve"> </w:t>
      </w:r>
      <w:r w:rsidR="00AB246B">
        <w:rPr>
          <w:rFonts w:ascii="Garamond" w:hAnsi="Garamond"/>
          <w:spacing w:val="0"/>
          <w:sz w:val="22"/>
          <w:szCs w:val="22"/>
        </w:rPr>
        <w:t xml:space="preserve">a </w:t>
      </w:r>
      <w:r w:rsidRPr="008E335F">
        <w:rPr>
          <w:rFonts w:ascii="Garamond" w:hAnsi="Garamond"/>
          <w:spacing w:val="0"/>
          <w:sz w:val="22"/>
          <w:szCs w:val="22"/>
        </w:rPr>
        <w:t xml:space="preserve">Ph.D. degree </w:t>
      </w:r>
      <w:r w:rsidR="00AB246B">
        <w:rPr>
          <w:rFonts w:ascii="Garamond" w:hAnsi="Garamond"/>
          <w:spacing w:val="0"/>
          <w:sz w:val="22"/>
          <w:szCs w:val="22"/>
        </w:rPr>
        <w:t>in</w:t>
      </w:r>
      <w:r>
        <w:rPr>
          <w:rFonts w:ascii="Garamond" w:hAnsi="Garamond"/>
          <w:spacing w:val="0"/>
          <w:sz w:val="22"/>
          <w:szCs w:val="22"/>
        </w:rPr>
        <w:t xml:space="preserve"> </w:t>
      </w:r>
      <w:r w:rsidRPr="008E335F">
        <w:rPr>
          <w:rFonts w:ascii="Garamond" w:hAnsi="Garamond"/>
          <w:spacing w:val="0"/>
          <w:sz w:val="22"/>
          <w:szCs w:val="22"/>
        </w:rPr>
        <w:t xml:space="preserve">engineering </w:t>
      </w:r>
      <w:r w:rsidR="00AB246B">
        <w:rPr>
          <w:rFonts w:ascii="Garamond" w:hAnsi="Garamond"/>
          <w:spacing w:val="0"/>
          <w:sz w:val="22"/>
          <w:szCs w:val="22"/>
        </w:rPr>
        <w:t>from ABC University</w:t>
      </w:r>
      <w:r w:rsidRPr="008E335F">
        <w:rPr>
          <w:rFonts w:ascii="Garamond" w:hAnsi="Garamond"/>
          <w:spacing w:val="0"/>
          <w:sz w:val="22"/>
          <w:szCs w:val="22"/>
        </w:rPr>
        <w:t xml:space="preserve">, </w:t>
      </w:r>
      <w:r w:rsidR="00AB246B">
        <w:rPr>
          <w:rFonts w:ascii="Garamond" w:hAnsi="Garamond"/>
          <w:spacing w:val="0"/>
          <w:sz w:val="22"/>
          <w:szCs w:val="22"/>
        </w:rPr>
        <w:t>Country-Name in 2018</w:t>
      </w:r>
      <w:r w:rsidRPr="008E335F">
        <w:rPr>
          <w:rFonts w:ascii="Garamond" w:hAnsi="Garamond"/>
          <w:spacing w:val="0"/>
          <w:sz w:val="22"/>
          <w:szCs w:val="22"/>
        </w:rPr>
        <w:t xml:space="preserve">. </w:t>
      </w:r>
    </w:p>
    <w:p w14:paraId="0690D694" w14:textId="7D575AE3" w:rsidR="002F7749" w:rsidRDefault="008E335F" w:rsidP="008E335F">
      <w:pPr>
        <w:pStyle w:val="PARA"/>
        <w:spacing w:after="120" w:line="240" w:lineRule="auto"/>
        <w:ind w:firstLine="360"/>
        <w:rPr>
          <w:rFonts w:ascii="Garamond" w:hAnsi="Garamond"/>
          <w:spacing w:val="0"/>
          <w:sz w:val="22"/>
          <w:szCs w:val="22"/>
        </w:rPr>
      </w:pPr>
      <w:r w:rsidRPr="008E335F">
        <w:rPr>
          <w:rFonts w:ascii="Garamond" w:hAnsi="Garamond"/>
          <w:spacing w:val="0"/>
          <w:sz w:val="22"/>
          <w:szCs w:val="22"/>
        </w:rPr>
        <w:t xml:space="preserve">He has published </w:t>
      </w:r>
      <w:r w:rsidR="00AB246B">
        <w:rPr>
          <w:rFonts w:ascii="Garamond" w:hAnsi="Garamond"/>
          <w:spacing w:val="0"/>
          <w:sz w:val="22"/>
          <w:szCs w:val="22"/>
        </w:rPr>
        <w:t>43</w:t>
      </w:r>
      <w:r>
        <w:rPr>
          <w:rFonts w:ascii="Garamond" w:hAnsi="Garamond"/>
          <w:spacing w:val="0"/>
          <w:sz w:val="22"/>
          <w:szCs w:val="22"/>
        </w:rPr>
        <w:t xml:space="preserve"> </w:t>
      </w:r>
      <w:r w:rsidR="00AB246B">
        <w:rPr>
          <w:rFonts w:ascii="Garamond" w:hAnsi="Garamond"/>
          <w:spacing w:val="0"/>
          <w:sz w:val="22"/>
          <w:szCs w:val="22"/>
        </w:rPr>
        <w:t>scientific and non-scientific</w:t>
      </w:r>
      <w:r w:rsidRPr="008E335F">
        <w:rPr>
          <w:rFonts w:ascii="Garamond" w:hAnsi="Garamond"/>
          <w:spacing w:val="0"/>
          <w:sz w:val="22"/>
          <w:szCs w:val="22"/>
        </w:rPr>
        <w:t xml:space="preserve"> </w:t>
      </w:r>
      <w:r w:rsidR="00AB246B">
        <w:rPr>
          <w:rFonts w:ascii="Garamond" w:hAnsi="Garamond"/>
          <w:spacing w:val="0"/>
          <w:sz w:val="22"/>
          <w:szCs w:val="22"/>
        </w:rPr>
        <w:t xml:space="preserve">articles </w:t>
      </w:r>
      <w:r w:rsidR="00AB246B" w:rsidRPr="008E335F">
        <w:rPr>
          <w:rFonts w:ascii="Garamond" w:hAnsi="Garamond"/>
          <w:spacing w:val="0"/>
          <w:sz w:val="22"/>
          <w:szCs w:val="22"/>
        </w:rPr>
        <w:t>in</w:t>
      </w:r>
      <w:r w:rsidRPr="008E335F">
        <w:rPr>
          <w:rFonts w:ascii="Garamond" w:hAnsi="Garamond"/>
          <w:spacing w:val="0"/>
          <w:sz w:val="22"/>
          <w:szCs w:val="22"/>
        </w:rPr>
        <w:t xml:space="preserve"> modeling and control, robotics, mechatronics system design</w:t>
      </w:r>
      <w:r w:rsidR="00AB246B">
        <w:rPr>
          <w:rFonts w:ascii="Garamond" w:hAnsi="Garamond"/>
          <w:spacing w:val="0"/>
          <w:sz w:val="22"/>
          <w:szCs w:val="22"/>
        </w:rPr>
        <w:t>, and social science</w:t>
      </w:r>
      <w:r w:rsidRPr="008E335F">
        <w:rPr>
          <w:rFonts w:ascii="Garamond" w:hAnsi="Garamond"/>
          <w:spacing w:val="0"/>
          <w:sz w:val="22"/>
          <w:szCs w:val="22"/>
        </w:rPr>
        <w:t>.</w:t>
      </w:r>
      <w:r w:rsidR="00AB246B">
        <w:rPr>
          <w:rFonts w:ascii="Garamond" w:hAnsi="Garamond"/>
          <w:spacing w:val="0"/>
          <w:sz w:val="22"/>
          <w:szCs w:val="22"/>
        </w:rPr>
        <w:t xml:space="preserve"> </w:t>
      </w:r>
      <w:r w:rsidRPr="008E335F">
        <w:rPr>
          <w:rFonts w:ascii="Garamond" w:hAnsi="Garamond"/>
          <w:spacing w:val="0"/>
          <w:sz w:val="22"/>
          <w:szCs w:val="22"/>
        </w:rPr>
        <w:t xml:space="preserve">His research interests include </w:t>
      </w:r>
      <w:r w:rsidR="00AB246B">
        <w:rPr>
          <w:rFonts w:ascii="Garamond" w:hAnsi="Garamond"/>
          <w:spacing w:val="0"/>
          <w:sz w:val="22"/>
          <w:szCs w:val="22"/>
        </w:rPr>
        <w:t>M</w:t>
      </w:r>
      <w:r w:rsidRPr="008E335F">
        <w:rPr>
          <w:rFonts w:ascii="Garamond" w:hAnsi="Garamond"/>
          <w:spacing w:val="0"/>
          <w:sz w:val="22"/>
          <w:szCs w:val="22"/>
        </w:rPr>
        <w:t>odeling and control</w:t>
      </w:r>
      <w:r w:rsidR="00AB246B">
        <w:rPr>
          <w:rFonts w:ascii="Garamond" w:hAnsi="Garamond"/>
          <w:spacing w:val="0"/>
          <w:sz w:val="22"/>
          <w:szCs w:val="22"/>
        </w:rPr>
        <w:t>,</w:t>
      </w:r>
      <w:r w:rsidRPr="008E335F">
        <w:rPr>
          <w:rFonts w:ascii="Garamond" w:hAnsi="Garamond"/>
          <w:spacing w:val="0"/>
          <w:sz w:val="22"/>
          <w:szCs w:val="22"/>
        </w:rPr>
        <w:t xml:space="preserve"> </w:t>
      </w:r>
      <w:r w:rsidR="00AB246B">
        <w:rPr>
          <w:rFonts w:ascii="Garamond" w:hAnsi="Garamond"/>
          <w:spacing w:val="0"/>
          <w:sz w:val="22"/>
          <w:szCs w:val="22"/>
        </w:rPr>
        <w:t>M</w:t>
      </w:r>
      <w:r w:rsidRPr="008E335F">
        <w:rPr>
          <w:rFonts w:ascii="Garamond" w:hAnsi="Garamond"/>
          <w:spacing w:val="0"/>
          <w:sz w:val="22"/>
          <w:szCs w:val="22"/>
        </w:rPr>
        <w:t>echatronics</w:t>
      </w:r>
      <w:r>
        <w:rPr>
          <w:rFonts w:ascii="Garamond" w:hAnsi="Garamond"/>
          <w:spacing w:val="0"/>
          <w:sz w:val="22"/>
          <w:szCs w:val="22"/>
        </w:rPr>
        <w:t xml:space="preserve"> </w:t>
      </w:r>
      <w:r w:rsidRPr="008E335F">
        <w:rPr>
          <w:rFonts w:ascii="Garamond" w:hAnsi="Garamond"/>
          <w:spacing w:val="0"/>
          <w:sz w:val="22"/>
          <w:szCs w:val="22"/>
        </w:rPr>
        <w:t>system</w:t>
      </w:r>
      <w:r w:rsidR="00AB246B">
        <w:rPr>
          <w:rFonts w:ascii="Garamond" w:hAnsi="Garamond"/>
          <w:spacing w:val="0"/>
          <w:sz w:val="22"/>
          <w:szCs w:val="22"/>
        </w:rPr>
        <w:t xml:space="preserve"> design</w:t>
      </w:r>
      <w:r w:rsidRPr="008E335F">
        <w:rPr>
          <w:rFonts w:ascii="Garamond" w:hAnsi="Garamond"/>
          <w:spacing w:val="0"/>
          <w:sz w:val="22"/>
          <w:szCs w:val="22"/>
        </w:rPr>
        <w:t xml:space="preserve">, </w:t>
      </w:r>
      <w:r w:rsidR="00AB246B">
        <w:rPr>
          <w:rFonts w:ascii="Garamond" w:hAnsi="Garamond"/>
          <w:spacing w:val="0"/>
          <w:sz w:val="22"/>
          <w:szCs w:val="22"/>
        </w:rPr>
        <w:t>Military</w:t>
      </w:r>
      <w:r w:rsidRPr="008E335F">
        <w:rPr>
          <w:rFonts w:ascii="Garamond" w:hAnsi="Garamond"/>
          <w:spacing w:val="0"/>
          <w:sz w:val="22"/>
          <w:szCs w:val="22"/>
        </w:rPr>
        <w:t xml:space="preserve"> robot</w:t>
      </w:r>
      <w:r w:rsidR="00AB246B">
        <w:rPr>
          <w:rFonts w:ascii="Garamond" w:hAnsi="Garamond"/>
          <w:spacing w:val="0"/>
          <w:sz w:val="22"/>
          <w:szCs w:val="22"/>
        </w:rPr>
        <w:t>ics</w:t>
      </w:r>
      <w:r w:rsidRPr="008E335F">
        <w:rPr>
          <w:rFonts w:ascii="Garamond" w:hAnsi="Garamond"/>
          <w:spacing w:val="0"/>
          <w:sz w:val="22"/>
          <w:szCs w:val="22"/>
        </w:rPr>
        <w:t xml:space="preserve">, </w:t>
      </w:r>
      <w:r w:rsidR="00AB246B">
        <w:rPr>
          <w:rFonts w:ascii="Garamond" w:hAnsi="Garamond"/>
          <w:spacing w:val="0"/>
          <w:sz w:val="22"/>
          <w:szCs w:val="22"/>
        </w:rPr>
        <w:t>R</w:t>
      </w:r>
      <w:r w:rsidRPr="008E335F">
        <w:rPr>
          <w:rFonts w:ascii="Garamond" w:hAnsi="Garamond"/>
          <w:spacing w:val="0"/>
          <w:sz w:val="22"/>
          <w:szCs w:val="22"/>
        </w:rPr>
        <w:t>ehabilitation engineering</w:t>
      </w:r>
      <w:r w:rsidR="00AB246B">
        <w:rPr>
          <w:rFonts w:ascii="Garamond" w:hAnsi="Garamond"/>
          <w:spacing w:val="0"/>
          <w:sz w:val="22"/>
          <w:szCs w:val="22"/>
        </w:rPr>
        <w:t xml:space="preserve">, Military science &amp; technology, and </w:t>
      </w:r>
      <w:proofErr w:type="spellStart"/>
      <w:r w:rsidR="00AB246B">
        <w:rPr>
          <w:rFonts w:ascii="Garamond" w:hAnsi="Garamond"/>
          <w:spacing w:val="0"/>
          <w:sz w:val="22"/>
          <w:szCs w:val="22"/>
        </w:rPr>
        <w:t>Defence</w:t>
      </w:r>
      <w:proofErr w:type="spellEnd"/>
      <w:r w:rsidR="00AB246B">
        <w:rPr>
          <w:rFonts w:ascii="Garamond" w:hAnsi="Garamond"/>
          <w:spacing w:val="0"/>
          <w:sz w:val="22"/>
          <w:szCs w:val="22"/>
        </w:rPr>
        <w:t xml:space="preserve"> studies &amp; security</w:t>
      </w:r>
      <w:r w:rsidRPr="008E335F">
        <w:rPr>
          <w:rFonts w:ascii="Garamond" w:hAnsi="Garamond"/>
          <w:spacing w:val="0"/>
          <w:sz w:val="22"/>
          <w:szCs w:val="22"/>
        </w:rPr>
        <w:t>.</w:t>
      </w:r>
      <w:r w:rsidR="0053278D">
        <w:rPr>
          <w:rFonts w:ascii="Garamond" w:hAnsi="Garamond"/>
          <w:spacing w:val="0"/>
          <w:sz w:val="22"/>
          <w:szCs w:val="22"/>
        </w:rPr>
        <w:t xml:space="preserve"> </w:t>
      </w:r>
    </w:p>
    <w:p w14:paraId="292AE0BA" w14:textId="44E3383E" w:rsidR="008E335F" w:rsidRPr="00A22836" w:rsidRDefault="0053278D" w:rsidP="008E335F">
      <w:pPr>
        <w:pStyle w:val="PARA"/>
        <w:spacing w:after="120" w:line="240" w:lineRule="auto"/>
        <w:ind w:firstLine="360"/>
        <w:rPr>
          <w:rFonts w:ascii="Garamond" w:hAnsi="Garamond"/>
          <w:b/>
          <w:bCs/>
          <w:spacing w:val="0"/>
          <w:sz w:val="22"/>
          <w:szCs w:val="22"/>
        </w:rPr>
      </w:pPr>
      <w:r w:rsidRPr="00A22836">
        <w:rPr>
          <w:rFonts w:ascii="Garamond" w:hAnsi="Garamond"/>
          <w:b/>
          <w:bCs/>
          <w:spacing w:val="0"/>
          <w:sz w:val="22"/>
          <w:szCs w:val="22"/>
        </w:rPr>
        <w:t>[</w:t>
      </w:r>
      <w:r w:rsidR="00A22836" w:rsidRPr="00A22836">
        <w:rPr>
          <w:rFonts w:ascii="Garamond" w:hAnsi="Garamond"/>
          <w:b/>
          <w:bCs/>
          <w:spacing w:val="0"/>
          <w:sz w:val="22"/>
          <w:szCs w:val="22"/>
        </w:rPr>
        <w:t>N</w:t>
      </w:r>
      <w:r w:rsidRPr="00A22836">
        <w:rPr>
          <w:rFonts w:ascii="Garamond" w:hAnsi="Garamond"/>
          <w:b/>
          <w:bCs/>
          <w:spacing w:val="0"/>
          <w:sz w:val="22"/>
          <w:szCs w:val="22"/>
        </w:rPr>
        <w:t xml:space="preserve">ote: Authors are free to write </w:t>
      </w:r>
      <w:r w:rsidR="003E388F">
        <w:rPr>
          <w:rFonts w:ascii="Garamond" w:hAnsi="Garamond"/>
          <w:b/>
          <w:bCs/>
          <w:spacing w:val="0"/>
          <w:sz w:val="22"/>
          <w:szCs w:val="22"/>
        </w:rPr>
        <w:t xml:space="preserve">an </w:t>
      </w:r>
      <w:r w:rsidRPr="00A22836">
        <w:rPr>
          <w:rFonts w:ascii="Garamond" w:hAnsi="Garamond"/>
          <w:b/>
          <w:bCs/>
          <w:spacing w:val="0"/>
          <w:sz w:val="22"/>
          <w:szCs w:val="22"/>
        </w:rPr>
        <w:t xml:space="preserve">autobiography </w:t>
      </w:r>
      <w:r w:rsidR="003E388F">
        <w:rPr>
          <w:rFonts w:ascii="Garamond" w:hAnsi="Garamond"/>
          <w:b/>
          <w:bCs/>
          <w:spacing w:val="0"/>
          <w:sz w:val="22"/>
          <w:szCs w:val="22"/>
        </w:rPr>
        <w:t>including military-related information/qualifications</w:t>
      </w:r>
      <w:r w:rsidR="00A22836" w:rsidRPr="00A22836">
        <w:rPr>
          <w:rFonts w:ascii="Garamond" w:hAnsi="Garamond"/>
          <w:b/>
          <w:bCs/>
          <w:spacing w:val="0"/>
          <w:sz w:val="22"/>
          <w:szCs w:val="22"/>
        </w:rPr>
        <w:t xml:space="preserve"> in multiple paragraphs if necessary</w:t>
      </w:r>
      <w:r w:rsidR="00140B95">
        <w:rPr>
          <w:rFonts w:ascii="Garamond" w:hAnsi="Garamond"/>
          <w:b/>
          <w:bCs/>
          <w:spacing w:val="0"/>
          <w:sz w:val="22"/>
          <w:szCs w:val="22"/>
        </w:rPr>
        <w:t xml:space="preserve"> (within 150 to 200 words)</w:t>
      </w:r>
      <w:r w:rsidR="00A22836" w:rsidRPr="00A22836">
        <w:rPr>
          <w:rFonts w:ascii="Garamond" w:hAnsi="Garamond"/>
          <w:b/>
          <w:bCs/>
          <w:spacing w:val="0"/>
          <w:sz w:val="22"/>
          <w:szCs w:val="22"/>
        </w:rPr>
        <w:t>.</w:t>
      </w:r>
      <w:r w:rsidR="0019540D">
        <w:rPr>
          <w:rFonts w:ascii="Garamond" w:hAnsi="Garamond"/>
          <w:b/>
          <w:bCs/>
          <w:spacing w:val="0"/>
          <w:sz w:val="22"/>
          <w:szCs w:val="22"/>
        </w:rPr>
        <w:t xml:space="preserve"> </w:t>
      </w:r>
      <w:bookmarkStart w:id="8" w:name="_Hlk44168295"/>
      <w:r w:rsidR="0019540D">
        <w:rPr>
          <w:rFonts w:ascii="Garamond" w:hAnsi="Garamond"/>
          <w:spacing w:val="0"/>
          <w:sz w:val="22"/>
          <w:szCs w:val="22"/>
        </w:rPr>
        <w:t>The last line will contain email address with the indication of Corresponding author as ‘*’. The e-mail address should be in italic format as shown below.</w:t>
      </w:r>
      <w:bookmarkEnd w:id="8"/>
      <w:r w:rsidRPr="00A22836">
        <w:rPr>
          <w:rFonts w:ascii="Garamond" w:hAnsi="Garamond"/>
          <w:b/>
          <w:bCs/>
          <w:spacing w:val="0"/>
          <w:sz w:val="22"/>
          <w:szCs w:val="22"/>
        </w:rPr>
        <w:t>]</w:t>
      </w:r>
    </w:p>
    <w:p w14:paraId="77D60186" w14:textId="2598222B" w:rsidR="008E335F" w:rsidRPr="00A2475B" w:rsidRDefault="008E335F" w:rsidP="00A2475B">
      <w:pPr>
        <w:pStyle w:val="PARA"/>
        <w:spacing w:after="120" w:line="240" w:lineRule="auto"/>
        <w:ind w:firstLine="360"/>
        <w:rPr>
          <w:rFonts w:ascii="Garamond" w:hAnsi="Garamond"/>
          <w:i/>
          <w:iCs/>
          <w:spacing w:val="0"/>
          <w:sz w:val="22"/>
          <w:szCs w:val="22"/>
        </w:rPr>
      </w:pPr>
      <w:r w:rsidRPr="008E335F">
        <w:rPr>
          <w:rFonts w:ascii="Garamond" w:hAnsi="Garamond"/>
          <w:spacing w:val="0"/>
          <w:sz w:val="22"/>
          <w:szCs w:val="22"/>
        </w:rPr>
        <w:t xml:space="preserve">E-mail: </w:t>
      </w:r>
      <w:r w:rsidR="00AB246B" w:rsidRPr="00A2475B">
        <w:rPr>
          <w:rFonts w:ascii="Garamond" w:hAnsi="Garamond"/>
          <w:i/>
          <w:iCs/>
          <w:spacing w:val="0"/>
          <w:sz w:val="22"/>
          <w:szCs w:val="22"/>
        </w:rPr>
        <w:t>first_author</w:t>
      </w:r>
      <w:r w:rsidRPr="00A2475B">
        <w:rPr>
          <w:rFonts w:ascii="Garamond" w:hAnsi="Garamond"/>
          <w:i/>
          <w:iCs/>
          <w:spacing w:val="0"/>
          <w:sz w:val="22"/>
          <w:szCs w:val="22"/>
        </w:rPr>
        <w:t>@gmail.com (</w:t>
      </w:r>
      <w:r w:rsidR="00AB246B" w:rsidRPr="00A2475B">
        <w:rPr>
          <w:rFonts w:ascii="Garamond" w:hAnsi="Garamond"/>
          <w:i/>
          <w:iCs/>
          <w:spacing w:val="0"/>
          <w:sz w:val="22"/>
          <w:szCs w:val="22"/>
        </w:rPr>
        <w:t xml:space="preserve">* </w:t>
      </w:r>
      <w:r w:rsidRPr="00A2475B">
        <w:rPr>
          <w:rFonts w:ascii="Garamond" w:hAnsi="Garamond"/>
          <w:i/>
          <w:iCs/>
          <w:spacing w:val="0"/>
          <w:sz w:val="22"/>
          <w:szCs w:val="22"/>
        </w:rPr>
        <w:t>Corresponding author)</w:t>
      </w:r>
    </w:p>
    <w:p w14:paraId="4EE3FBDF" w14:textId="1B42725B" w:rsidR="00AB246B" w:rsidRDefault="00AB246B" w:rsidP="008E335F">
      <w:pPr>
        <w:pStyle w:val="PARA"/>
        <w:spacing w:after="120" w:line="240" w:lineRule="auto"/>
        <w:ind w:firstLine="360"/>
        <w:rPr>
          <w:rFonts w:ascii="Garamond" w:hAnsi="Garamond"/>
          <w:spacing w:val="0"/>
          <w:sz w:val="22"/>
          <w:szCs w:val="22"/>
        </w:rPr>
      </w:pPr>
    </w:p>
    <w:p w14:paraId="7628B3EA" w14:textId="77777777" w:rsidR="002F1C34" w:rsidRDefault="00AB246B" w:rsidP="00AB246B">
      <w:pPr>
        <w:pStyle w:val="PARA"/>
        <w:spacing w:after="120" w:line="240" w:lineRule="auto"/>
        <w:ind w:firstLine="360"/>
        <w:rPr>
          <w:rFonts w:ascii="Garamond" w:hAnsi="Garamond"/>
          <w:spacing w:val="0"/>
          <w:sz w:val="22"/>
          <w:szCs w:val="22"/>
        </w:rPr>
      </w:pPr>
      <w:r>
        <w:rPr>
          <w:rFonts w:ascii="Garamond" w:hAnsi="Garamond"/>
          <w:b/>
          <w:bCs/>
          <w:spacing w:val="0"/>
          <w:sz w:val="22"/>
          <w:szCs w:val="22"/>
        </w:rPr>
        <w:t>Second</w:t>
      </w:r>
      <w:r w:rsidRPr="008E335F">
        <w:rPr>
          <w:rFonts w:ascii="Garamond" w:hAnsi="Garamond"/>
          <w:b/>
          <w:bCs/>
          <w:spacing w:val="0"/>
          <w:sz w:val="22"/>
          <w:szCs w:val="22"/>
        </w:rPr>
        <w:t xml:space="preserve"> </w:t>
      </w:r>
      <w:r>
        <w:rPr>
          <w:rFonts w:ascii="Garamond" w:hAnsi="Garamond"/>
          <w:b/>
          <w:bCs/>
          <w:spacing w:val="0"/>
          <w:sz w:val="22"/>
          <w:szCs w:val="22"/>
        </w:rPr>
        <w:t>B</w:t>
      </w:r>
      <w:r w:rsidRPr="008E335F">
        <w:rPr>
          <w:rFonts w:ascii="Garamond" w:hAnsi="Garamond"/>
          <w:b/>
          <w:bCs/>
          <w:spacing w:val="0"/>
          <w:sz w:val="22"/>
          <w:szCs w:val="22"/>
        </w:rPr>
        <w:t>. Author (</w:t>
      </w:r>
      <w:r w:rsidR="009723E6" w:rsidRPr="008E335F">
        <w:rPr>
          <w:rFonts w:ascii="Garamond" w:hAnsi="Garamond"/>
          <w:b/>
          <w:bCs/>
          <w:spacing w:val="0"/>
          <w:sz w:val="22"/>
          <w:szCs w:val="22"/>
        </w:rPr>
        <w:t xml:space="preserve">Name of the </w:t>
      </w:r>
      <w:r w:rsidR="009723E6">
        <w:rPr>
          <w:rFonts w:ascii="Garamond" w:hAnsi="Garamond"/>
          <w:b/>
          <w:bCs/>
          <w:spacing w:val="0"/>
          <w:sz w:val="22"/>
          <w:szCs w:val="22"/>
        </w:rPr>
        <w:t>second</w:t>
      </w:r>
      <w:r w:rsidR="009723E6" w:rsidRPr="008E335F">
        <w:rPr>
          <w:rFonts w:ascii="Garamond" w:hAnsi="Garamond"/>
          <w:b/>
          <w:bCs/>
          <w:spacing w:val="0"/>
          <w:sz w:val="22"/>
          <w:szCs w:val="22"/>
        </w:rPr>
        <w:t xml:space="preserve"> author</w:t>
      </w:r>
      <w:r w:rsidR="009723E6">
        <w:rPr>
          <w:rFonts w:ascii="Garamond" w:hAnsi="Garamond"/>
          <w:b/>
          <w:bCs/>
          <w:spacing w:val="0"/>
          <w:sz w:val="22"/>
          <w:szCs w:val="22"/>
        </w:rPr>
        <w:t>, bold, may include Military related information e.g. Rank, decorations</w:t>
      </w:r>
      <w:r w:rsidRPr="008E335F">
        <w:rPr>
          <w:rFonts w:ascii="Garamond" w:hAnsi="Garamond"/>
          <w:b/>
          <w:bCs/>
          <w:spacing w:val="0"/>
          <w:sz w:val="22"/>
          <w:szCs w:val="22"/>
        </w:rPr>
        <w:t>)</w:t>
      </w:r>
      <w:r>
        <w:rPr>
          <w:rFonts w:ascii="Garamond" w:hAnsi="Garamond"/>
          <w:spacing w:val="0"/>
          <w:sz w:val="22"/>
          <w:szCs w:val="22"/>
        </w:rPr>
        <w:t xml:space="preserve"> (</w:t>
      </w:r>
      <w:r w:rsidRPr="008E335F">
        <w:rPr>
          <w:rFonts w:ascii="Garamond" w:hAnsi="Garamond"/>
          <w:color w:val="0070C0"/>
          <w:spacing w:val="0"/>
          <w:sz w:val="22"/>
          <w:szCs w:val="22"/>
        </w:rPr>
        <w:t xml:space="preserve">Style: Garamond, 11 point, single spacing, paragraph spacing 6 (after), First line tab: </w:t>
      </w:r>
      <m:oMath>
        <m:sSup>
          <m:sSupPr>
            <m:ctrlPr>
              <w:rPr>
                <w:rFonts w:ascii="Cambria Math" w:hAnsi="Cambria Math"/>
                <w:i/>
                <w:color w:val="0070C0"/>
                <w:spacing w:val="0"/>
                <w:sz w:val="22"/>
                <w:szCs w:val="22"/>
              </w:rPr>
            </m:ctrlPr>
          </m:sSupPr>
          <m:e>
            <m:r>
              <w:rPr>
                <w:rFonts w:ascii="Cambria Math" w:hAnsi="Cambria Math"/>
                <w:color w:val="0070C0"/>
                <w:spacing w:val="0"/>
                <w:sz w:val="22"/>
                <w:szCs w:val="22"/>
              </w:rPr>
              <m:t>0.25</m:t>
            </m:r>
          </m:e>
          <m:sup>
            <m:r>
              <w:rPr>
                <w:rFonts w:ascii="Cambria Math" w:hAnsi="Cambria Math"/>
                <w:color w:val="0070C0"/>
                <w:spacing w:val="0"/>
                <w:sz w:val="22"/>
                <w:szCs w:val="22"/>
              </w:rPr>
              <m:t>''</m:t>
            </m:r>
          </m:sup>
        </m:sSup>
      </m:oMath>
      <w:r>
        <w:rPr>
          <w:rFonts w:ascii="Garamond" w:hAnsi="Garamond"/>
          <w:spacing w:val="0"/>
          <w:sz w:val="22"/>
          <w:szCs w:val="22"/>
        </w:rPr>
        <w:t>)</w:t>
      </w:r>
      <w:r w:rsidRPr="008E335F">
        <w:rPr>
          <w:rFonts w:ascii="Garamond" w:hAnsi="Garamond"/>
          <w:spacing w:val="0"/>
          <w:sz w:val="22"/>
          <w:szCs w:val="22"/>
        </w:rPr>
        <w:t xml:space="preserve"> received the </w:t>
      </w:r>
      <w:r w:rsidR="009F3153">
        <w:rPr>
          <w:rFonts w:ascii="Garamond" w:hAnsi="Garamond"/>
          <w:spacing w:val="0"/>
          <w:sz w:val="22"/>
          <w:szCs w:val="22"/>
        </w:rPr>
        <w:t>B.Sc.</w:t>
      </w:r>
      <w:r>
        <w:rPr>
          <w:rFonts w:ascii="Garamond" w:hAnsi="Garamond"/>
          <w:spacing w:val="0"/>
          <w:sz w:val="22"/>
          <w:szCs w:val="22"/>
        </w:rPr>
        <w:t xml:space="preserve"> </w:t>
      </w:r>
      <w:r w:rsidRPr="008E335F">
        <w:rPr>
          <w:rFonts w:ascii="Garamond" w:hAnsi="Garamond"/>
          <w:spacing w:val="0"/>
          <w:sz w:val="22"/>
          <w:szCs w:val="22"/>
        </w:rPr>
        <w:t xml:space="preserve">degree in </w:t>
      </w:r>
      <w:r>
        <w:rPr>
          <w:rFonts w:ascii="Garamond" w:hAnsi="Garamond"/>
          <w:spacing w:val="0"/>
          <w:sz w:val="22"/>
          <w:szCs w:val="22"/>
        </w:rPr>
        <w:t>EEE</w:t>
      </w:r>
      <w:r w:rsidRPr="008E335F">
        <w:rPr>
          <w:rFonts w:ascii="Garamond" w:hAnsi="Garamond"/>
          <w:spacing w:val="0"/>
          <w:sz w:val="22"/>
          <w:szCs w:val="22"/>
        </w:rPr>
        <w:t xml:space="preserve"> from </w:t>
      </w:r>
      <w:r>
        <w:rPr>
          <w:rFonts w:ascii="Garamond" w:hAnsi="Garamond"/>
          <w:spacing w:val="0"/>
          <w:sz w:val="22"/>
          <w:szCs w:val="22"/>
        </w:rPr>
        <w:t xml:space="preserve">XYZ </w:t>
      </w:r>
      <w:r w:rsidRPr="008E335F">
        <w:rPr>
          <w:rFonts w:ascii="Garamond" w:hAnsi="Garamond"/>
          <w:spacing w:val="0"/>
          <w:sz w:val="22"/>
          <w:szCs w:val="22"/>
        </w:rPr>
        <w:t xml:space="preserve">University, </w:t>
      </w:r>
      <w:r>
        <w:rPr>
          <w:rFonts w:ascii="Garamond" w:hAnsi="Garamond"/>
          <w:spacing w:val="0"/>
          <w:sz w:val="22"/>
          <w:szCs w:val="22"/>
        </w:rPr>
        <w:t>Country-Name</w:t>
      </w:r>
      <w:r w:rsidRPr="008E335F">
        <w:rPr>
          <w:rFonts w:ascii="Garamond" w:hAnsi="Garamond"/>
          <w:spacing w:val="0"/>
          <w:sz w:val="22"/>
          <w:szCs w:val="22"/>
        </w:rPr>
        <w:t xml:space="preserve"> in</w:t>
      </w:r>
      <w:r>
        <w:rPr>
          <w:rFonts w:ascii="Garamond" w:hAnsi="Garamond"/>
          <w:spacing w:val="0"/>
          <w:sz w:val="22"/>
          <w:szCs w:val="22"/>
        </w:rPr>
        <w:t xml:space="preserve"> </w:t>
      </w:r>
      <w:r w:rsidRPr="008E335F">
        <w:rPr>
          <w:rFonts w:ascii="Garamond" w:hAnsi="Garamond"/>
          <w:spacing w:val="0"/>
          <w:sz w:val="22"/>
          <w:szCs w:val="22"/>
        </w:rPr>
        <w:t>20</w:t>
      </w:r>
      <w:r w:rsidR="009F3153">
        <w:rPr>
          <w:rFonts w:ascii="Garamond" w:hAnsi="Garamond"/>
          <w:spacing w:val="0"/>
          <w:sz w:val="22"/>
          <w:szCs w:val="22"/>
        </w:rPr>
        <w:t>10</w:t>
      </w:r>
      <w:r w:rsidRPr="008E335F">
        <w:rPr>
          <w:rFonts w:ascii="Garamond" w:hAnsi="Garamond"/>
          <w:spacing w:val="0"/>
          <w:sz w:val="22"/>
          <w:szCs w:val="22"/>
        </w:rPr>
        <w:t xml:space="preserve">. He received the </w:t>
      </w:r>
      <w:proofErr w:type="spellStart"/>
      <w:r w:rsidRPr="008E335F">
        <w:rPr>
          <w:rFonts w:ascii="Garamond" w:hAnsi="Garamond"/>
          <w:spacing w:val="0"/>
          <w:sz w:val="22"/>
          <w:szCs w:val="22"/>
        </w:rPr>
        <w:t>M.</w:t>
      </w:r>
      <w:r w:rsidR="009F3153">
        <w:rPr>
          <w:rFonts w:ascii="Garamond" w:hAnsi="Garamond"/>
          <w:spacing w:val="0"/>
          <w:sz w:val="22"/>
          <w:szCs w:val="22"/>
        </w:rPr>
        <w:t>Phil</w:t>
      </w:r>
      <w:proofErr w:type="spellEnd"/>
      <w:r w:rsidRPr="008E335F">
        <w:rPr>
          <w:rFonts w:ascii="Garamond" w:hAnsi="Garamond"/>
          <w:spacing w:val="0"/>
          <w:sz w:val="22"/>
          <w:szCs w:val="22"/>
        </w:rPr>
        <w:t xml:space="preserve"> degree in</w:t>
      </w:r>
      <w:r>
        <w:rPr>
          <w:rFonts w:ascii="Garamond" w:hAnsi="Garamond"/>
          <w:spacing w:val="0"/>
          <w:sz w:val="22"/>
          <w:szCs w:val="22"/>
        </w:rPr>
        <w:t xml:space="preserve"> </w:t>
      </w:r>
      <w:proofErr w:type="spellStart"/>
      <w:r w:rsidR="009F3153">
        <w:rPr>
          <w:rFonts w:ascii="Garamond" w:hAnsi="Garamond"/>
          <w:spacing w:val="0"/>
          <w:sz w:val="22"/>
          <w:szCs w:val="22"/>
        </w:rPr>
        <w:t>EEE</w:t>
      </w:r>
      <w:proofErr w:type="spellEnd"/>
      <w:r>
        <w:rPr>
          <w:rFonts w:ascii="Garamond" w:hAnsi="Garamond"/>
          <w:spacing w:val="0"/>
          <w:sz w:val="22"/>
          <w:szCs w:val="22"/>
        </w:rPr>
        <w:t xml:space="preserve"> from ABC University</w:t>
      </w:r>
      <w:r w:rsidRPr="008E335F">
        <w:rPr>
          <w:rFonts w:ascii="Garamond" w:hAnsi="Garamond"/>
          <w:spacing w:val="0"/>
          <w:sz w:val="22"/>
          <w:szCs w:val="22"/>
        </w:rPr>
        <w:t xml:space="preserve">, </w:t>
      </w:r>
      <w:r>
        <w:rPr>
          <w:rFonts w:ascii="Garamond" w:hAnsi="Garamond"/>
          <w:spacing w:val="0"/>
          <w:sz w:val="22"/>
          <w:szCs w:val="22"/>
        </w:rPr>
        <w:t>Country-Name</w:t>
      </w:r>
      <w:r w:rsidRPr="008E335F">
        <w:rPr>
          <w:rFonts w:ascii="Garamond" w:hAnsi="Garamond"/>
          <w:spacing w:val="0"/>
          <w:sz w:val="22"/>
          <w:szCs w:val="22"/>
        </w:rPr>
        <w:t xml:space="preserve"> in 2012. He </w:t>
      </w:r>
      <w:r>
        <w:rPr>
          <w:rFonts w:ascii="Garamond" w:hAnsi="Garamond"/>
          <w:spacing w:val="0"/>
          <w:sz w:val="22"/>
          <w:szCs w:val="22"/>
        </w:rPr>
        <w:t>was awarded</w:t>
      </w:r>
      <w:r w:rsidRPr="008E335F">
        <w:rPr>
          <w:rFonts w:ascii="Garamond" w:hAnsi="Garamond"/>
          <w:spacing w:val="0"/>
          <w:sz w:val="22"/>
          <w:szCs w:val="22"/>
        </w:rPr>
        <w:t xml:space="preserve"> </w:t>
      </w:r>
      <w:r>
        <w:rPr>
          <w:rFonts w:ascii="Garamond" w:hAnsi="Garamond"/>
          <w:spacing w:val="0"/>
          <w:sz w:val="22"/>
          <w:szCs w:val="22"/>
        </w:rPr>
        <w:t xml:space="preserve">a </w:t>
      </w:r>
      <w:r w:rsidRPr="008E335F">
        <w:rPr>
          <w:rFonts w:ascii="Garamond" w:hAnsi="Garamond"/>
          <w:spacing w:val="0"/>
          <w:sz w:val="22"/>
          <w:szCs w:val="22"/>
        </w:rPr>
        <w:t xml:space="preserve">Ph.D. degree </w:t>
      </w:r>
      <w:r>
        <w:rPr>
          <w:rFonts w:ascii="Garamond" w:hAnsi="Garamond"/>
          <w:spacing w:val="0"/>
          <w:sz w:val="22"/>
          <w:szCs w:val="22"/>
        </w:rPr>
        <w:t xml:space="preserve">in </w:t>
      </w:r>
      <w:r w:rsidR="009F3153">
        <w:rPr>
          <w:rFonts w:ascii="Garamond" w:hAnsi="Garamond"/>
          <w:spacing w:val="0"/>
          <w:sz w:val="22"/>
          <w:szCs w:val="22"/>
        </w:rPr>
        <w:t>Military E</w:t>
      </w:r>
      <w:r w:rsidRPr="008E335F">
        <w:rPr>
          <w:rFonts w:ascii="Garamond" w:hAnsi="Garamond"/>
          <w:spacing w:val="0"/>
          <w:sz w:val="22"/>
          <w:szCs w:val="22"/>
        </w:rPr>
        <w:t xml:space="preserve">ngineering </w:t>
      </w:r>
      <w:r>
        <w:rPr>
          <w:rFonts w:ascii="Garamond" w:hAnsi="Garamond"/>
          <w:spacing w:val="0"/>
          <w:sz w:val="22"/>
          <w:szCs w:val="22"/>
        </w:rPr>
        <w:t xml:space="preserve">from </w:t>
      </w:r>
      <w:r w:rsidR="009F3153">
        <w:rPr>
          <w:rFonts w:ascii="Garamond" w:hAnsi="Garamond"/>
          <w:spacing w:val="0"/>
          <w:sz w:val="22"/>
          <w:szCs w:val="22"/>
        </w:rPr>
        <w:t>MNOP</w:t>
      </w:r>
      <w:r>
        <w:rPr>
          <w:rFonts w:ascii="Garamond" w:hAnsi="Garamond"/>
          <w:spacing w:val="0"/>
          <w:sz w:val="22"/>
          <w:szCs w:val="22"/>
        </w:rPr>
        <w:t xml:space="preserve"> University</w:t>
      </w:r>
      <w:r w:rsidRPr="008E335F">
        <w:rPr>
          <w:rFonts w:ascii="Garamond" w:hAnsi="Garamond"/>
          <w:spacing w:val="0"/>
          <w:sz w:val="22"/>
          <w:szCs w:val="22"/>
        </w:rPr>
        <w:t xml:space="preserve">, </w:t>
      </w:r>
      <w:r>
        <w:rPr>
          <w:rFonts w:ascii="Garamond" w:hAnsi="Garamond"/>
          <w:spacing w:val="0"/>
          <w:sz w:val="22"/>
          <w:szCs w:val="22"/>
        </w:rPr>
        <w:t>Country-Name in 2018</w:t>
      </w:r>
      <w:r w:rsidRPr="008E335F">
        <w:rPr>
          <w:rFonts w:ascii="Garamond" w:hAnsi="Garamond"/>
          <w:spacing w:val="0"/>
          <w:sz w:val="22"/>
          <w:szCs w:val="22"/>
        </w:rPr>
        <w:t xml:space="preserve">. </w:t>
      </w:r>
    </w:p>
    <w:p w14:paraId="78F2F250" w14:textId="03AF464D" w:rsidR="002F7749" w:rsidRDefault="00AB246B" w:rsidP="00AB246B">
      <w:pPr>
        <w:pStyle w:val="PARA"/>
        <w:spacing w:after="120" w:line="240" w:lineRule="auto"/>
        <w:ind w:firstLine="360"/>
        <w:rPr>
          <w:rFonts w:ascii="Garamond" w:hAnsi="Garamond"/>
          <w:spacing w:val="0"/>
          <w:sz w:val="22"/>
          <w:szCs w:val="22"/>
        </w:rPr>
      </w:pPr>
      <w:r w:rsidRPr="008E335F">
        <w:rPr>
          <w:rFonts w:ascii="Garamond" w:hAnsi="Garamond"/>
          <w:spacing w:val="0"/>
          <w:sz w:val="22"/>
          <w:szCs w:val="22"/>
        </w:rPr>
        <w:lastRenderedPageBreak/>
        <w:t xml:space="preserve">He has published </w:t>
      </w:r>
      <w:r w:rsidR="009F3153">
        <w:rPr>
          <w:rFonts w:ascii="Garamond" w:hAnsi="Garamond"/>
          <w:spacing w:val="0"/>
          <w:sz w:val="22"/>
          <w:szCs w:val="22"/>
        </w:rPr>
        <w:t>several</w:t>
      </w:r>
      <w:r>
        <w:rPr>
          <w:rFonts w:ascii="Garamond" w:hAnsi="Garamond"/>
          <w:spacing w:val="0"/>
          <w:sz w:val="22"/>
          <w:szCs w:val="22"/>
        </w:rPr>
        <w:t xml:space="preserve"> scientific </w:t>
      </w:r>
      <w:r w:rsidR="009F3153">
        <w:rPr>
          <w:rFonts w:ascii="Garamond" w:hAnsi="Garamond"/>
          <w:spacing w:val="0"/>
          <w:sz w:val="22"/>
          <w:szCs w:val="22"/>
        </w:rPr>
        <w:t xml:space="preserve">research </w:t>
      </w:r>
      <w:r>
        <w:rPr>
          <w:rFonts w:ascii="Garamond" w:hAnsi="Garamond"/>
          <w:spacing w:val="0"/>
          <w:sz w:val="22"/>
          <w:szCs w:val="22"/>
        </w:rPr>
        <w:t xml:space="preserve">articles </w:t>
      </w:r>
      <w:r w:rsidRPr="008E335F">
        <w:rPr>
          <w:rFonts w:ascii="Garamond" w:hAnsi="Garamond"/>
          <w:spacing w:val="0"/>
          <w:sz w:val="22"/>
          <w:szCs w:val="22"/>
        </w:rPr>
        <w:t xml:space="preserve">in </w:t>
      </w:r>
      <w:proofErr w:type="spellStart"/>
      <w:r w:rsidR="009F3153">
        <w:rPr>
          <w:rFonts w:ascii="Garamond" w:hAnsi="Garamond"/>
          <w:spacing w:val="0"/>
          <w:sz w:val="22"/>
          <w:szCs w:val="22"/>
        </w:rPr>
        <w:t>Defence</w:t>
      </w:r>
      <w:proofErr w:type="spellEnd"/>
      <w:r w:rsidR="009F3153">
        <w:rPr>
          <w:rFonts w:ascii="Garamond" w:hAnsi="Garamond"/>
          <w:spacing w:val="0"/>
          <w:sz w:val="22"/>
          <w:szCs w:val="22"/>
        </w:rPr>
        <w:t>, Security</w:t>
      </w:r>
      <w:r>
        <w:rPr>
          <w:rFonts w:ascii="Garamond" w:hAnsi="Garamond"/>
          <w:spacing w:val="0"/>
          <w:sz w:val="22"/>
          <w:szCs w:val="22"/>
        </w:rPr>
        <w:t xml:space="preserve">, and </w:t>
      </w:r>
      <w:r w:rsidR="009F3153">
        <w:rPr>
          <w:rFonts w:ascii="Garamond" w:hAnsi="Garamond"/>
          <w:spacing w:val="0"/>
          <w:sz w:val="22"/>
          <w:szCs w:val="22"/>
        </w:rPr>
        <w:t>S</w:t>
      </w:r>
      <w:r>
        <w:rPr>
          <w:rFonts w:ascii="Garamond" w:hAnsi="Garamond"/>
          <w:spacing w:val="0"/>
          <w:sz w:val="22"/>
          <w:szCs w:val="22"/>
        </w:rPr>
        <w:t>ocial science</w:t>
      </w:r>
      <w:r w:rsidRPr="008E335F">
        <w:rPr>
          <w:rFonts w:ascii="Garamond" w:hAnsi="Garamond"/>
          <w:spacing w:val="0"/>
          <w:sz w:val="22"/>
          <w:szCs w:val="22"/>
        </w:rPr>
        <w:t>.</w:t>
      </w:r>
      <w:r>
        <w:rPr>
          <w:rFonts w:ascii="Garamond" w:hAnsi="Garamond"/>
          <w:spacing w:val="0"/>
          <w:sz w:val="22"/>
          <w:szCs w:val="22"/>
        </w:rPr>
        <w:t xml:space="preserve"> </w:t>
      </w:r>
      <w:r w:rsidRPr="008E335F">
        <w:rPr>
          <w:rFonts w:ascii="Garamond" w:hAnsi="Garamond"/>
          <w:spacing w:val="0"/>
          <w:sz w:val="22"/>
          <w:szCs w:val="22"/>
        </w:rPr>
        <w:t xml:space="preserve">His research interests include </w:t>
      </w:r>
      <w:r>
        <w:rPr>
          <w:rFonts w:ascii="Garamond" w:hAnsi="Garamond"/>
          <w:spacing w:val="0"/>
          <w:sz w:val="22"/>
          <w:szCs w:val="22"/>
        </w:rPr>
        <w:t xml:space="preserve">Military science and </w:t>
      </w:r>
      <w:proofErr w:type="spellStart"/>
      <w:r>
        <w:rPr>
          <w:rFonts w:ascii="Garamond" w:hAnsi="Garamond"/>
          <w:spacing w:val="0"/>
          <w:sz w:val="22"/>
          <w:szCs w:val="22"/>
        </w:rPr>
        <w:t>Defence</w:t>
      </w:r>
      <w:proofErr w:type="spellEnd"/>
      <w:r>
        <w:rPr>
          <w:rFonts w:ascii="Garamond" w:hAnsi="Garamond"/>
          <w:spacing w:val="0"/>
          <w:sz w:val="22"/>
          <w:szCs w:val="22"/>
        </w:rPr>
        <w:t xml:space="preserve"> studies</w:t>
      </w:r>
      <w:r w:rsidRPr="008E335F">
        <w:rPr>
          <w:rFonts w:ascii="Garamond" w:hAnsi="Garamond"/>
          <w:spacing w:val="0"/>
          <w:sz w:val="22"/>
          <w:szCs w:val="22"/>
        </w:rPr>
        <w:t>.</w:t>
      </w:r>
      <w:r w:rsidR="00A22836">
        <w:rPr>
          <w:rFonts w:ascii="Garamond" w:hAnsi="Garamond"/>
          <w:spacing w:val="0"/>
          <w:sz w:val="22"/>
          <w:szCs w:val="22"/>
        </w:rPr>
        <w:t xml:space="preserve"> </w:t>
      </w:r>
    </w:p>
    <w:p w14:paraId="60AF2F39" w14:textId="4D1C3F25" w:rsidR="00AB246B" w:rsidRPr="00A22836" w:rsidRDefault="00A22836" w:rsidP="00AB246B">
      <w:pPr>
        <w:pStyle w:val="PARA"/>
        <w:spacing w:after="120" w:line="240" w:lineRule="auto"/>
        <w:ind w:firstLine="360"/>
        <w:rPr>
          <w:rFonts w:ascii="Garamond" w:hAnsi="Garamond"/>
          <w:b/>
          <w:bCs/>
          <w:spacing w:val="0"/>
          <w:sz w:val="22"/>
          <w:szCs w:val="22"/>
        </w:rPr>
      </w:pPr>
      <w:r w:rsidRPr="00A22836">
        <w:rPr>
          <w:rFonts w:ascii="Garamond" w:hAnsi="Garamond"/>
          <w:b/>
          <w:bCs/>
          <w:spacing w:val="0"/>
          <w:sz w:val="22"/>
          <w:szCs w:val="22"/>
        </w:rPr>
        <w:t xml:space="preserve">[Note: </w:t>
      </w:r>
      <w:r w:rsidR="003E388F" w:rsidRPr="00A22836">
        <w:rPr>
          <w:rFonts w:ascii="Garamond" w:hAnsi="Garamond"/>
          <w:b/>
          <w:bCs/>
          <w:spacing w:val="0"/>
          <w:sz w:val="22"/>
          <w:szCs w:val="22"/>
        </w:rPr>
        <w:t xml:space="preserve">Authors are free to write </w:t>
      </w:r>
      <w:r w:rsidR="003E388F">
        <w:rPr>
          <w:rFonts w:ascii="Garamond" w:hAnsi="Garamond"/>
          <w:b/>
          <w:bCs/>
          <w:spacing w:val="0"/>
          <w:sz w:val="22"/>
          <w:szCs w:val="22"/>
        </w:rPr>
        <w:t xml:space="preserve">an </w:t>
      </w:r>
      <w:r w:rsidR="003E388F" w:rsidRPr="00A22836">
        <w:rPr>
          <w:rFonts w:ascii="Garamond" w:hAnsi="Garamond"/>
          <w:b/>
          <w:bCs/>
          <w:spacing w:val="0"/>
          <w:sz w:val="22"/>
          <w:szCs w:val="22"/>
        </w:rPr>
        <w:t xml:space="preserve">autobiography </w:t>
      </w:r>
      <w:r w:rsidR="003E388F">
        <w:rPr>
          <w:rFonts w:ascii="Garamond" w:hAnsi="Garamond"/>
          <w:b/>
          <w:bCs/>
          <w:spacing w:val="0"/>
          <w:sz w:val="22"/>
          <w:szCs w:val="22"/>
        </w:rPr>
        <w:t>including military-related information/qualifications</w:t>
      </w:r>
      <w:r w:rsidR="003E388F" w:rsidRPr="00A22836">
        <w:rPr>
          <w:rFonts w:ascii="Garamond" w:hAnsi="Garamond"/>
          <w:b/>
          <w:bCs/>
          <w:spacing w:val="0"/>
          <w:sz w:val="22"/>
          <w:szCs w:val="22"/>
        </w:rPr>
        <w:t xml:space="preserve"> in multiple paragraphs if necessary</w:t>
      </w:r>
      <w:r w:rsidR="003E388F">
        <w:rPr>
          <w:rFonts w:ascii="Garamond" w:hAnsi="Garamond"/>
          <w:b/>
          <w:bCs/>
          <w:spacing w:val="0"/>
          <w:sz w:val="22"/>
          <w:szCs w:val="22"/>
        </w:rPr>
        <w:t xml:space="preserve"> (within 150 to 200 words)</w:t>
      </w:r>
      <w:r w:rsidRPr="00A22836">
        <w:rPr>
          <w:rFonts w:ascii="Garamond" w:hAnsi="Garamond"/>
          <w:b/>
          <w:bCs/>
          <w:spacing w:val="0"/>
          <w:sz w:val="22"/>
          <w:szCs w:val="22"/>
        </w:rPr>
        <w:t>.</w:t>
      </w:r>
      <w:r w:rsidR="002F1C34">
        <w:rPr>
          <w:rFonts w:ascii="Garamond" w:hAnsi="Garamond"/>
          <w:b/>
          <w:bCs/>
          <w:spacing w:val="0"/>
          <w:sz w:val="22"/>
          <w:szCs w:val="22"/>
        </w:rPr>
        <w:t xml:space="preserve"> </w:t>
      </w:r>
      <w:r w:rsidR="002F1C34">
        <w:rPr>
          <w:rFonts w:ascii="Garamond" w:hAnsi="Garamond"/>
          <w:spacing w:val="0"/>
          <w:sz w:val="22"/>
          <w:szCs w:val="22"/>
        </w:rPr>
        <w:t>The last line will contain email address in italic format as shown below.</w:t>
      </w:r>
      <w:r w:rsidRPr="00A22836">
        <w:rPr>
          <w:rFonts w:ascii="Garamond" w:hAnsi="Garamond"/>
          <w:b/>
          <w:bCs/>
          <w:spacing w:val="0"/>
          <w:sz w:val="22"/>
          <w:szCs w:val="22"/>
        </w:rPr>
        <w:t>]</w:t>
      </w:r>
    </w:p>
    <w:p w14:paraId="49F0E405" w14:textId="58638CBC" w:rsidR="009F3153" w:rsidRDefault="00AB246B" w:rsidP="00A2475B">
      <w:pPr>
        <w:pStyle w:val="PARA"/>
        <w:spacing w:after="120" w:line="240" w:lineRule="auto"/>
        <w:ind w:firstLine="360"/>
        <w:rPr>
          <w:rFonts w:ascii="Garamond" w:hAnsi="Garamond"/>
          <w:spacing w:val="0"/>
          <w:sz w:val="22"/>
          <w:szCs w:val="22"/>
        </w:rPr>
      </w:pPr>
      <w:r w:rsidRPr="008E335F">
        <w:rPr>
          <w:rFonts w:ascii="Garamond" w:hAnsi="Garamond"/>
          <w:spacing w:val="0"/>
          <w:sz w:val="22"/>
          <w:szCs w:val="22"/>
        </w:rPr>
        <w:t xml:space="preserve">E-mail: </w:t>
      </w:r>
      <w:r w:rsidR="009F3153" w:rsidRPr="00A2475B">
        <w:rPr>
          <w:rFonts w:ascii="Garamond" w:hAnsi="Garamond"/>
          <w:i/>
          <w:iCs/>
          <w:spacing w:val="0"/>
          <w:sz w:val="22"/>
          <w:szCs w:val="22"/>
        </w:rPr>
        <w:t>second</w:t>
      </w:r>
      <w:r w:rsidRPr="00A2475B">
        <w:rPr>
          <w:rFonts w:ascii="Garamond" w:hAnsi="Garamond"/>
          <w:i/>
          <w:iCs/>
          <w:spacing w:val="0"/>
          <w:sz w:val="22"/>
          <w:szCs w:val="22"/>
        </w:rPr>
        <w:t>_author@</w:t>
      </w:r>
      <w:r w:rsidR="009F3153" w:rsidRPr="00A2475B">
        <w:rPr>
          <w:rFonts w:ascii="Garamond" w:hAnsi="Garamond"/>
          <w:i/>
          <w:iCs/>
          <w:spacing w:val="0"/>
          <w:sz w:val="22"/>
          <w:szCs w:val="22"/>
        </w:rPr>
        <w:t>ndc.gov.bd</w:t>
      </w:r>
      <w:r w:rsidRPr="008E335F">
        <w:rPr>
          <w:rFonts w:ascii="Garamond" w:hAnsi="Garamond"/>
          <w:spacing w:val="0"/>
          <w:sz w:val="22"/>
          <w:szCs w:val="22"/>
        </w:rPr>
        <w:t xml:space="preserve"> </w:t>
      </w:r>
    </w:p>
    <w:p w14:paraId="7938CEE2" w14:textId="77777777" w:rsidR="002F1C34" w:rsidRDefault="002F1C34" w:rsidP="00A22836">
      <w:pPr>
        <w:pStyle w:val="PARA"/>
        <w:spacing w:after="120" w:line="240" w:lineRule="auto"/>
        <w:ind w:firstLine="360"/>
        <w:rPr>
          <w:rFonts w:ascii="Garamond" w:hAnsi="Garamond"/>
          <w:b/>
          <w:bCs/>
          <w:spacing w:val="0"/>
          <w:sz w:val="22"/>
          <w:szCs w:val="22"/>
        </w:rPr>
      </w:pPr>
    </w:p>
    <w:p w14:paraId="1CE15345" w14:textId="128AFDD7" w:rsidR="002F7749" w:rsidRDefault="009F3153" w:rsidP="00A22836">
      <w:pPr>
        <w:pStyle w:val="PARA"/>
        <w:spacing w:after="120" w:line="240" w:lineRule="auto"/>
        <w:ind w:firstLine="360"/>
        <w:rPr>
          <w:rFonts w:ascii="Garamond" w:hAnsi="Garamond"/>
          <w:spacing w:val="0"/>
          <w:sz w:val="22"/>
          <w:szCs w:val="22"/>
        </w:rPr>
      </w:pPr>
      <w:r>
        <w:rPr>
          <w:rFonts w:ascii="Garamond" w:hAnsi="Garamond"/>
          <w:b/>
          <w:bCs/>
          <w:spacing w:val="0"/>
          <w:sz w:val="22"/>
          <w:szCs w:val="22"/>
        </w:rPr>
        <w:t>Third</w:t>
      </w:r>
      <w:r w:rsidRPr="008E335F">
        <w:rPr>
          <w:rFonts w:ascii="Garamond" w:hAnsi="Garamond"/>
          <w:b/>
          <w:bCs/>
          <w:spacing w:val="0"/>
          <w:sz w:val="22"/>
          <w:szCs w:val="22"/>
        </w:rPr>
        <w:t xml:space="preserve"> </w:t>
      </w:r>
      <w:r>
        <w:rPr>
          <w:rFonts w:ascii="Garamond" w:hAnsi="Garamond"/>
          <w:b/>
          <w:bCs/>
          <w:spacing w:val="0"/>
          <w:sz w:val="22"/>
          <w:szCs w:val="22"/>
        </w:rPr>
        <w:t>C</w:t>
      </w:r>
      <w:r w:rsidRPr="008E335F">
        <w:rPr>
          <w:rFonts w:ascii="Garamond" w:hAnsi="Garamond"/>
          <w:b/>
          <w:bCs/>
          <w:spacing w:val="0"/>
          <w:sz w:val="22"/>
          <w:szCs w:val="22"/>
        </w:rPr>
        <w:t>. Author (</w:t>
      </w:r>
      <w:r w:rsidR="009723E6" w:rsidRPr="008E335F">
        <w:rPr>
          <w:rFonts w:ascii="Garamond" w:hAnsi="Garamond"/>
          <w:b/>
          <w:bCs/>
          <w:spacing w:val="0"/>
          <w:sz w:val="22"/>
          <w:szCs w:val="22"/>
        </w:rPr>
        <w:t xml:space="preserve">Name of the </w:t>
      </w:r>
      <w:r w:rsidR="009723E6">
        <w:rPr>
          <w:rFonts w:ascii="Garamond" w:hAnsi="Garamond"/>
          <w:b/>
          <w:bCs/>
          <w:spacing w:val="0"/>
          <w:sz w:val="22"/>
          <w:szCs w:val="22"/>
        </w:rPr>
        <w:t>third</w:t>
      </w:r>
      <w:r w:rsidR="009723E6" w:rsidRPr="008E335F">
        <w:rPr>
          <w:rFonts w:ascii="Garamond" w:hAnsi="Garamond"/>
          <w:b/>
          <w:bCs/>
          <w:spacing w:val="0"/>
          <w:sz w:val="22"/>
          <w:szCs w:val="22"/>
        </w:rPr>
        <w:t xml:space="preserve"> author</w:t>
      </w:r>
      <w:r w:rsidR="009723E6">
        <w:rPr>
          <w:rFonts w:ascii="Garamond" w:hAnsi="Garamond"/>
          <w:b/>
          <w:bCs/>
          <w:spacing w:val="0"/>
          <w:sz w:val="22"/>
          <w:szCs w:val="22"/>
        </w:rPr>
        <w:t>, bold, may include Military related information e.g. Rank, decorations</w:t>
      </w:r>
      <w:r w:rsidRPr="008E335F">
        <w:rPr>
          <w:rFonts w:ascii="Garamond" w:hAnsi="Garamond"/>
          <w:b/>
          <w:bCs/>
          <w:spacing w:val="0"/>
          <w:sz w:val="22"/>
          <w:szCs w:val="22"/>
        </w:rPr>
        <w:t>)</w:t>
      </w:r>
      <w:r>
        <w:rPr>
          <w:rFonts w:ascii="Garamond" w:hAnsi="Garamond"/>
          <w:spacing w:val="0"/>
          <w:sz w:val="22"/>
          <w:szCs w:val="22"/>
        </w:rPr>
        <w:t xml:space="preserve"> (</w:t>
      </w:r>
      <w:r w:rsidRPr="008E335F">
        <w:rPr>
          <w:rFonts w:ascii="Garamond" w:hAnsi="Garamond"/>
          <w:color w:val="0070C0"/>
          <w:spacing w:val="0"/>
          <w:sz w:val="22"/>
          <w:szCs w:val="22"/>
        </w:rPr>
        <w:t xml:space="preserve">Style: Garamond, 11 point, single spacing, paragraph spacing 6 (after), First line tab: </w:t>
      </w:r>
      <m:oMath>
        <m:sSup>
          <m:sSupPr>
            <m:ctrlPr>
              <w:rPr>
                <w:rFonts w:ascii="Cambria Math" w:hAnsi="Cambria Math"/>
                <w:i/>
                <w:color w:val="0070C0"/>
                <w:spacing w:val="0"/>
                <w:sz w:val="22"/>
                <w:szCs w:val="22"/>
              </w:rPr>
            </m:ctrlPr>
          </m:sSupPr>
          <m:e>
            <m:r>
              <w:rPr>
                <w:rFonts w:ascii="Cambria Math" w:hAnsi="Cambria Math"/>
                <w:color w:val="0070C0"/>
                <w:spacing w:val="0"/>
                <w:sz w:val="22"/>
                <w:szCs w:val="22"/>
              </w:rPr>
              <m:t>0.25</m:t>
            </m:r>
          </m:e>
          <m:sup>
            <m:r>
              <w:rPr>
                <w:rFonts w:ascii="Cambria Math" w:hAnsi="Cambria Math"/>
                <w:color w:val="0070C0"/>
                <w:spacing w:val="0"/>
                <w:sz w:val="22"/>
                <w:szCs w:val="22"/>
              </w:rPr>
              <m:t>''</m:t>
            </m:r>
          </m:sup>
        </m:sSup>
      </m:oMath>
      <w:r>
        <w:rPr>
          <w:rFonts w:ascii="Garamond" w:hAnsi="Garamond"/>
          <w:spacing w:val="0"/>
          <w:sz w:val="22"/>
          <w:szCs w:val="22"/>
        </w:rPr>
        <w:t>)</w:t>
      </w:r>
      <w:r w:rsidRPr="008E335F">
        <w:rPr>
          <w:rFonts w:ascii="Garamond" w:hAnsi="Garamond"/>
          <w:spacing w:val="0"/>
          <w:sz w:val="22"/>
          <w:szCs w:val="22"/>
        </w:rPr>
        <w:t xml:space="preserve"> </w:t>
      </w:r>
      <w:r w:rsidR="001924CF">
        <w:rPr>
          <w:rFonts w:ascii="Garamond" w:hAnsi="Garamond"/>
          <w:spacing w:val="0"/>
          <w:sz w:val="22"/>
          <w:szCs w:val="22"/>
        </w:rPr>
        <w:t xml:space="preserve">is a professor in National </w:t>
      </w:r>
      <w:proofErr w:type="spellStart"/>
      <w:r w:rsidR="001924CF">
        <w:rPr>
          <w:rFonts w:ascii="Garamond" w:hAnsi="Garamond"/>
          <w:spacing w:val="0"/>
          <w:sz w:val="22"/>
          <w:szCs w:val="22"/>
        </w:rPr>
        <w:t>Defence</w:t>
      </w:r>
      <w:proofErr w:type="spellEnd"/>
      <w:r w:rsidR="001924CF">
        <w:rPr>
          <w:rFonts w:ascii="Garamond" w:hAnsi="Garamond"/>
          <w:spacing w:val="0"/>
          <w:sz w:val="22"/>
          <w:szCs w:val="22"/>
        </w:rPr>
        <w:t xml:space="preserve"> College (</w:t>
      </w:r>
      <w:proofErr w:type="spellStart"/>
      <w:r w:rsidR="001924CF">
        <w:rPr>
          <w:rFonts w:ascii="Garamond" w:hAnsi="Garamond"/>
          <w:spacing w:val="0"/>
          <w:sz w:val="22"/>
          <w:szCs w:val="22"/>
        </w:rPr>
        <w:t>NDC</w:t>
      </w:r>
      <w:proofErr w:type="spellEnd"/>
      <w:r w:rsidR="001924CF">
        <w:rPr>
          <w:rFonts w:ascii="Garamond" w:hAnsi="Garamond"/>
          <w:spacing w:val="0"/>
          <w:sz w:val="22"/>
          <w:szCs w:val="22"/>
        </w:rPr>
        <w:t xml:space="preserve">), Dhaka, Bangladesh. He </w:t>
      </w:r>
      <w:r w:rsidRPr="008E335F">
        <w:rPr>
          <w:rFonts w:ascii="Garamond" w:hAnsi="Garamond"/>
          <w:spacing w:val="0"/>
          <w:sz w:val="22"/>
          <w:szCs w:val="22"/>
        </w:rPr>
        <w:t xml:space="preserve">received the </w:t>
      </w:r>
      <w:r>
        <w:rPr>
          <w:rFonts w:ascii="Garamond" w:hAnsi="Garamond"/>
          <w:spacing w:val="0"/>
          <w:sz w:val="22"/>
          <w:szCs w:val="22"/>
        </w:rPr>
        <w:t xml:space="preserve">B.Sc. </w:t>
      </w:r>
      <w:r w:rsidRPr="008E335F">
        <w:rPr>
          <w:rFonts w:ascii="Garamond" w:hAnsi="Garamond"/>
          <w:spacing w:val="0"/>
          <w:sz w:val="22"/>
          <w:szCs w:val="22"/>
        </w:rPr>
        <w:t xml:space="preserve">degree in </w:t>
      </w:r>
      <w:r w:rsidR="001924CF">
        <w:rPr>
          <w:rFonts w:ascii="Garamond" w:hAnsi="Garamond"/>
          <w:spacing w:val="0"/>
          <w:sz w:val="22"/>
          <w:szCs w:val="22"/>
        </w:rPr>
        <w:t>International Relation (IR)</w:t>
      </w:r>
      <w:r w:rsidRPr="008E335F">
        <w:rPr>
          <w:rFonts w:ascii="Garamond" w:hAnsi="Garamond"/>
          <w:spacing w:val="0"/>
          <w:sz w:val="22"/>
          <w:szCs w:val="22"/>
        </w:rPr>
        <w:t xml:space="preserve"> from </w:t>
      </w:r>
      <w:r>
        <w:rPr>
          <w:rFonts w:ascii="Garamond" w:hAnsi="Garamond"/>
          <w:spacing w:val="0"/>
          <w:sz w:val="22"/>
          <w:szCs w:val="22"/>
        </w:rPr>
        <w:t xml:space="preserve">XYZ </w:t>
      </w:r>
      <w:r w:rsidRPr="008E335F">
        <w:rPr>
          <w:rFonts w:ascii="Garamond" w:hAnsi="Garamond"/>
          <w:spacing w:val="0"/>
          <w:sz w:val="22"/>
          <w:szCs w:val="22"/>
        </w:rPr>
        <w:t xml:space="preserve">University, </w:t>
      </w:r>
      <w:r>
        <w:rPr>
          <w:rFonts w:ascii="Garamond" w:hAnsi="Garamond"/>
          <w:spacing w:val="0"/>
          <w:sz w:val="22"/>
          <w:szCs w:val="22"/>
        </w:rPr>
        <w:t>Country-Name</w:t>
      </w:r>
      <w:r w:rsidRPr="008E335F">
        <w:rPr>
          <w:rFonts w:ascii="Garamond" w:hAnsi="Garamond"/>
          <w:spacing w:val="0"/>
          <w:sz w:val="22"/>
          <w:szCs w:val="22"/>
        </w:rPr>
        <w:t xml:space="preserve"> in</w:t>
      </w:r>
      <w:r>
        <w:rPr>
          <w:rFonts w:ascii="Garamond" w:hAnsi="Garamond"/>
          <w:spacing w:val="0"/>
          <w:sz w:val="22"/>
          <w:szCs w:val="22"/>
        </w:rPr>
        <w:t xml:space="preserve"> </w:t>
      </w:r>
      <w:r w:rsidR="001924CF">
        <w:rPr>
          <w:rFonts w:ascii="Garamond" w:hAnsi="Garamond"/>
          <w:spacing w:val="0"/>
          <w:sz w:val="22"/>
          <w:szCs w:val="22"/>
        </w:rPr>
        <w:t>1992</w:t>
      </w:r>
      <w:r w:rsidRPr="008E335F">
        <w:rPr>
          <w:rFonts w:ascii="Garamond" w:hAnsi="Garamond"/>
          <w:spacing w:val="0"/>
          <w:sz w:val="22"/>
          <w:szCs w:val="22"/>
        </w:rPr>
        <w:t>. He received the M</w:t>
      </w:r>
      <w:r w:rsidR="001924CF">
        <w:rPr>
          <w:rFonts w:ascii="Garamond" w:hAnsi="Garamond"/>
          <w:spacing w:val="0"/>
          <w:sz w:val="22"/>
          <w:szCs w:val="22"/>
        </w:rPr>
        <w:t>asters degree in Law</w:t>
      </w:r>
      <w:r w:rsidRPr="008E335F">
        <w:rPr>
          <w:rFonts w:ascii="Garamond" w:hAnsi="Garamond"/>
          <w:spacing w:val="0"/>
          <w:sz w:val="22"/>
          <w:szCs w:val="22"/>
        </w:rPr>
        <w:t xml:space="preserve"> </w:t>
      </w:r>
      <w:r>
        <w:rPr>
          <w:rFonts w:ascii="Garamond" w:hAnsi="Garamond"/>
          <w:spacing w:val="0"/>
          <w:sz w:val="22"/>
          <w:szCs w:val="22"/>
        </w:rPr>
        <w:t xml:space="preserve">from </w:t>
      </w:r>
      <w:r w:rsidR="001924CF">
        <w:rPr>
          <w:rFonts w:ascii="Garamond" w:hAnsi="Garamond"/>
          <w:spacing w:val="0"/>
          <w:sz w:val="22"/>
          <w:szCs w:val="22"/>
        </w:rPr>
        <w:t>XYZ</w:t>
      </w:r>
      <w:r>
        <w:rPr>
          <w:rFonts w:ascii="Garamond" w:hAnsi="Garamond"/>
          <w:spacing w:val="0"/>
          <w:sz w:val="22"/>
          <w:szCs w:val="22"/>
        </w:rPr>
        <w:t xml:space="preserve"> University</w:t>
      </w:r>
      <w:r w:rsidRPr="008E335F">
        <w:rPr>
          <w:rFonts w:ascii="Garamond" w:hAnsi="Garamond"/>
          <w:spacing w:val="0"/>
          <w:sz w:val="22"/>
          <w:szCs w:val="22"/>
        </w:rPr>
        <w:t xml:space="preserve">, </w:t>
      </w:r>
      <w:r>
        <w:rPr>
          <w:rFonts w:ascii="Garamond" w:hAnsi="Garamond"/>
          <w:spacing w:val="0"/>
          <w:sz w:val="22"/>
          <w:szCs w:val="22"/>
        </w:rPr>
        <w:t>Country-Name</w:t>
      </w:r>
      <w:r w:rsidRPr="008E335F">
        <w:rPr>
          <w:rFonts w:ascii="Garamond" w:hAnsi="Garamond"/>
          <w:spacing w:val="0"/>
          <w:sz w:val="22"/>
          <w:szCs w:val="22"/>
        </w:rPr>
        <w:t xml:space="preserve"> in </w:t>
      </w:r>
      <w:r w:rsidR="001924CF">
        <w:rPr>
          <w:rFonts w:ascii="Garamond" w:hAnsi="Garamond"/>
          <w:spacing w:val="0"/>
          <w:sz w:val="22"/>
          <w:szCs w:val="22"/>
        </w:rPr>
        <w:t>1995</w:t>
      </w:r>
      <w:r w:rsidRPr="008E335F">
        <w:rPr>
          <w:rFonts w:ascii="Garamond" w:hAnsi="Garamond"/>
          <w:spacing w:val="0"/>
          <w:sz w:val="22"/>
          <w:szCs w:val="22"/>
        </w:rPr>
        <w:t xml:space="preserve">. He </w:t>
      </w:r>
      <w:r>
        <w:rPr>
          <w:rFonts w:ascii="Garamond" w:hAnsi="Garamond"/>
          <w:spacing w:val="0"/>
          <w:sz w:val="22"/>
          <w:szCs w:val="22"/>
        </w:rPr>
        <w:t>was awarded</w:t>
      </w:r>
      <w:r w:rsidRPr="008E335F">
        <w:rPr>
          <w:rFonts w:ascii="Garamond" w:hAnsi="Garamond"/>
          <w:spacing w:val="0"/>
          <w:sz w:val="22"/>
          <w:szCs w:val="22"/>
        </w:rPr>
        <w:t xml:space="preserve"> </w:t>
      </w:r>
      <w:r>
        <w:rPr>
          <w:rFonts w:ascii="Garamond" w:hAnsi="Garamond"/>
          <w:spacing w:val="0"/>
          <w:sz w:val="22"/>
          <w:szCs w:val="22"/>
        </w:rPr>
        <w:t xml:space="preserve">a </w:t>
      </w:r>
      <w:r w:rsidRPr="008E335F">
        <w:rPr>
          <w:rFonts w:ascii="Garamond" w:hAnsi="Garamond"/>
          <w:spacing w:val="0"/>
          <w:sz w:val="22"/>
          <w:szCs w:val="22"/>
        </w:rPr>
        <w:t xml:space="preserve">Ph.D. degree </w:t>
      </w:r>
      <w:r>
        <w:rPr>
          <w:rFonts w:ascii="Garamond" w:hAnsi="Garamond"/>
          <w:spacing w:val="0"/>
          <w:sz w:val="22"/>
          <w:szCs w:val="22"/>
        </w:rPr>
        <w:t xml:space="preserve">in </w:t>
      </w:r>
      <w:r w:rsidR="001924CF">
        <w:rPr>
          <w:rFonts w:ascii="Garamond" w:hAnsi="Garamond"/>
          <w:spacing w:val="0"/>
          <w:sz w:val="22"/>
          <w:szCs w:val="22"/>
        </w:rPr>
        <w:t>Law</w:t>
      </w:r>
      <w:r w:rsidR="009441ED">
        <w:rPr>
          <w:rFonts w:ascii="Garamond" w:hAnsi="Garamond"/>
          <w:spacing w:val="0"/>
          <w:sz w:val="22"/>
          <w:szCs w:val="22"/>
        </w:rPr>
        <w:t>s</w:t>
      </w:r>
      <w:r w:rsidR="001924CF">
        <w:rPr>
          <w:rFonts w:ascii="Garamond" w:hAnsi="Garamond"/>
          <w:spacing w:val="0"/>
          <w:sz w:val="22"/>
          <w:szCs w:val="22"/>
        </w:rPr>
        <w:t xml:space="preserve"> and Ethics in</w:t>
      </w:r>
      <w:r>
        <w:rPr>
          <w:rFonts w:ascii="Garamond" w:hAnsi="Garamond"/>
          <w:spacing w:val="0"/>
          <w:sz w:val="22"/>
          <w:szCs w:val="22"/>
        </w:rPr>
        <w:t xml:space="preserve"> </w:t>
      </w:r>
      <w:r w:rsidR="001924CF">
        <w:rPr>
          <w:rFonts w:ascii="Garamond" w:hAnsi="Garamond"/>
          <w:spacing w:val="0"/>
          <w:sz w:val="22"/>
          <w:szCs w:val="22"/>
        </w:rPr>
        <w:t>War</w:t>
      </w:r>
      <w:r w:rsidRPr="008E335F">
        <w:rPr>
          <w:rFonts w:ascii="Garamond" w:hAnsi="Garamond"/>
          <w:spacing w:val="0"/>
          <w:sz w:val="22"/>
          <w:szCs w:val="22"/>
        </w:rPr>
        <w:t xml:space="preserve"> </w:t>
      </w:r>
      <w:r>
        <w:rPr>
          <w:rFonts w:ascii="Garamond" w:hAnsi="Garamond"/>
          <w:spacing w:val="0"/>
          <w:sz w:val="22"/>
          <w:szCs w:val="22"/>
        </w:rPr>
        <w:t xml:space="preserve">from </w:t>
      </w:r>
      <w:r w:rsidR="001924CF">
        <w:rPr>
          <w:rFonts w:ascii="Garamond" w:hAnsi="Garamond"/>
          <w:spacing w:val="0"/>
          <w:sz w:val="22"/>
          <w:szCs w:val="22"/>
        </w:rPr>
        <w:t>ABC</w:t>
      </w:r>
      <w:r>
        <w:rPr>
          <w:rFonts w:ascii="Garamond" w:hAnsi="Garamond"/>
          <w:spacing w:val="0"/>
          <w:sz w:val="22"/>
          <w:szCs w:val="22"/>
        </w:rPr>
        <w:t xml:space="preserve"> University</w:t>
      </w:r>
      <w:r w:rsidRPr="008E335F">
        <w:rPr>
          <w:rFonts w:ascii="Garamond" w:hAnsi="Garamond"/>
          <w:spacing w:val="0"/>
          <w:sz w:val="22"/>
          <w:szCs w:val="22"/>
        </w:rPr>
        <w:t xml:space="preserve">, </w:t>
      </w:r>
      <w:r>
        <w:rPr>
          <w:rFonts w:ascii="Garamond" w:hAnsi="Garamond"/>
          <w:spacing w:val="0"/>
          <w:sz w:val="22"/>
          <w:szCs w:val="22"/>
        </w:rPr>
        <w:t>Country-Name in 20</w:t>
      </w:r>
      <w:r w:rsidR="001924CF">
        <w:rPr>
          <w:rFonts w:ascii="Garamond" w:hAnsi="Garamond"/>
          <w:spacing w:val="0"/>
          <w:sz w:val="22"/>
          <w:szCs w:val="22"/>
        </w:rPr>
        <w:t>00</w:t>
      </w:r>
      <w:r w:rsidRPr="008E335F">
        <w:rPr>
          <w:rFonts w:ascii="Garamond" w:hAnsi="Garamond"/>
          <w:spacing w:val="0"/>
          <w:sz w:val="22"/>
          <w:szCs w:val="22"/>
        </w:rPr>
        <w:t xml:space="preserve">. </w:t>
      </w:r>
    </w:p>
    <w:p w14:paraId="5238F2A6" w14:textId="77777777" w:rsidR="002F7749" w:rsidRDefault="009F3153" w:rsidP="00A22836">
      <w:pPr>
        <w:pStyle w:val="PARA"/>
        <w:spacing w:after="120" w:line="240" w:lineRule="auto"/>
        <w:ind w:firstLine="360"/>
        <w:rPr>
          <w:rFonts w:ascii="Garamond" w:hAnsi="Garamond"/>
          <w:b/>
          <w:bCs/>
          <w:spacing w:val="0"/>
          <w:sz w:val="22"/>
          <w:szCs w:val="22"/>
        </w:rPr>
      </w:pPr>
      <w:r w:rsidRPr="008E335F">
        <w:rPr>
          <w:rFonts w:ascii="Garamond" w:hAnsi="Garamond"/>
          <w:spacing w:val="0"/>
          <w:sz w:val="22"/>
          <w:szCs w:val="22"/>
        </w:rPr>
        <w:t xml:space="preserve">He has published </w:t>
      </w:r>
      <w:r>
        <w:rPr>
          <w:rFonts w:ascii="Garamond" w:hAnsi="Garamond"/>
          <w:spacing w:val="0"/>
          <w:sz w:val="22"/>
          <w:szCs w:val="22"/>
        </w:rPr>
        <w:t xml:space="preserve">several research articles </w:t>
      </w:r>
      <w:r w:rsidR="001924CF">
        <w:rPr>
          <w:rFonts w:ascii="Garamond" w:hAnsi="Garamond"/>
          <w:spacing w:val="0"/>
          <w:sz w:val="22"/>
          <w:szCs w:val="22"/>
        </w:rPr>
        <w:t>including Books, Book chapters, Journals, and Conferences.</w:t>
      </w:r>
      <w:r>
        <w:rPr>
          <w:rFonts w:ascii="Garamond" w:hAnsi="Garamond"/>
          <w:spacing w:val="0"/>
          <w:sz w:val="22"/>
          <w:szCs w:val="22"/>
        </w:rPr>
        <w:t xml:space="preserve"> </w:t>
      </w:r>
      <w:r w:rsidRPr="008E335F">
        <w:rPr>
          <w:rFonts w:ascii="Garamond" w:hAnsi="Garamond"/>
          <w:spacing w:val="0"/>
          <w:sz w:val="22"/>
          <w:szCs w:val="22"/>
        </w:rPr>
        <w:t xml:space="preserve">His research interests include </w:t>
      </w:r>
      <w:r>
        <w:rPr>
          <w:rFonts w:ascii="Garamond" w:hAnsi="Garamond"/>
          <w:spacing w:val="0"/>
          <w:sz w:val="22"/>
          <w:szCs w:val="22"/>
        </w:rPr>
        <w:t>Military science</w:t>
      </w:r>
      <w:r w:rsidR="001924CF">
        <w:rPr>
          <w:rFonts w:ascii="Garamond" w:hAnsi="Garamond"/>
          <w:spacing w:val="0"/>
          <w:sz w:val="22"/>
          <w:szCs w:val="22"/>
        </w:rPr>
        <w:t>,</w:t>
      </w:r>
      <w:r>
        <w:rPr>
          <w:rFonts w:ascii="Garamond" w:hAnsi="Garamond"/>
          <w:spacing w:val="0"/>
          <w:sz w:val="22"/>
          <w:szCs w:val="22"/>
        </w:rPr>
        <w:t xml:space="preserve"> </w:t>
      </w:r>
      <w:proofErr w:type="spellStart"/>
      <w:r>
        <w:rPr>
          <w:rFonts w:ascii="Garamond" w:hAnsi="Garamond"/>
          <w:spacing w:val="0"/>
          <w:sz w:val="22"/>
          <w:szCs w:val="22"/>
        </w:rPr>
        <w:t>Defence</w:t>
      </w:r>
      <w:proofErr w:type="spellEnd"/>
      <w:r>
        <w:rPr>
          <w:rFonts w:ascii="Garamond" w:hAnsi="Garamond"/>
          <w:spacing w:val="0"/>
          <w:sz w:val="22"/>
          <w:szCs w:val="22"/>
        </w:rPr>
        <w:t xml:space="preserve"> studies</w:t>
      </w:r>
      <w:r w:rsidR="001924CF">
        <w:rPr>
          <w:rFonts w:ascii="Garamond" w:hAnsi="Garamond"/>
          <w:spacing w:val="0"/>
          <w:sz w:val="22"/>
          <w:szCs w:val="22"/>
        </w:rPr>
        <w:t xml:space="preserve">, Security, </w:t>
      </w:r>
      <w:r w:rsidR="009441ED">
        <w:rPr>
          <w:rFonts w:ascii="Garamond" w:hAnsi="Garamond"/>
          <w:spacing w:val="0"/>
          <w:sz w:val="22"/>
          <w:szCs w:val="22"/>
        </w:rPr>
        <w:t xml:space="preserve">International conflicts, </w:t>
      </w:r>
      <w:r w:rsidR="001924CF">
        <w:rPr>
          <w:rFonts w:ascii="Garamond" w:hAnsi="Garamond"/>
          <w:spacing w:val="0"/>
          <w:sz w:val="22"/>
          <w:szCs w:val="22"/>
        </w:rPr>
        <w:t xml:space="preserve">and </w:t>
      </w:r>
      <w:r w:rsidR="009441ED">
        <w:rPr>
          <w:rFonts w:ascii="Garamond" w:hAnsi="Garamond"/>
          <w:spacing w:val="0"/>
          <w:sz w:val="22"/>
          <w:szCs w:val="22"/>
        </w:rPr>
        <w:t>Battel strategies</w:t>
      </w:r>
      <w:r w:rsidRPr="008E335F">
        <w:rPr>
          <w:rFonts w:ascii="Garamond" w:hAnsi="Garamond"/>
          <w:spacing w:val="0"/>
          <w:sz w:val="22"/>
          <w:szCs w:val="22"/>
        </w:rPr>
        <w:t>.</w:t>
      </w:r>
      <w:r w:rsidR="00A22836" w:rsidRPr="00A22836">
        <w:rPr>
          <w:rFonts w:ascii="Garamond" w:hAnsi="Garamond"/>
          <w:b/>
          <w:bCs/>
          <w:spacing w:val="0"/>
          <w:sz w:val="22"/>
          <w:szCs w:val="22"/>
        </w:rPr>
        <w:t xml:space="preserve"> </w:t>
      </w:r>
    </w:p>
    <w:p w14:paraId="647162B7" w14:textId="5F528B3E" w:rsidR="00A22836" w:rsidRPr="00A22836" w:rsidRDefault="00A22836" w:rsidP="00A22836">
      <w:pPr>
        <w:pStyle w:val="PARA"/>
        <w:spacing w:after="120" w:line="240" w:lineRule="auto"/>
        <w:ind w:firstLine="360"/>
        <w:rPr>
          <w:rFonts w:ascii="Garamond" w:hAnsi="Garamond"/>
          <w:b/>
          <w:bCs/>
          <w:spacing w:val="0"/>
          <w:sz w:val="22"/>
          <w:szCs w:val="22"/>
        </w:rPr>
      </w:pPr>
      <w:r w:rsidRPr="00A22836">
        <w:rPr>
          <w:rFonts w:ascii="Garamond" w:hAnsi="Garamond"/>
          <w:b/>
          <w:bCs/>
          <w:spacing w:val="0"/>
          <w:sz w:val="22"/>
          <w:szCs w:val="22"/>
        </w:rPr>
        <w:t xml:space="preserve">[Note: </w:t>
      </w:r>
      <w:r w:rsidR="003E388F" w:rsidRPr="00A22836">
        <w:rPr>
          <w:rFonts w:ascii="Garamond" w:hAnsi="Garamond"/>
          <w:b/>
          <w:bCs/>
          <w:spacing w:val="0"/>
          <w:sz w:val="22"/>
          <w:szCs w:val="22"/>
        </w:rPr>
        <w:t xml:space="preserve">Authors are free to write </w:t>
      </w:r>
      <w:r w:rsidR="003E388F">
        <w:rPr>
          <w:rFonts w:ascii="Garamond" w:hAnsi="Garamond"/>
          <w:b/>
          <w:bCs/>
          <w:spacing w:val="0"/>
          <w:sz w:val="22"/>
          <w:szCs w:val="22"/>
        </w:rPr>
        <w:t xml:space="preserve">an </w:t>
      </w:r>
      <w:r w:rsidR="003E388F" w:rsidRPr="00A22836">
        <w:rPr>
          <w:rFonts w:ascii="Garamond" w:hAnsi="Garamond"/>
          <w:b/>
          <w:bCs/>
          <w:spacing w:val="0"/>
          <w:sz w:val="22"/>
          <w:szCs w:val="22"/>
        </w:rPr>
        <w:t xml:space="preserve">autobiography </w:t>
      </w:r>
      <w:r w:rsidR="003E388F">
        <w:rPr>
          <w:rFonts w:ascii="Garamond" w:hAnsi="Garamond"/>
          <w:b/>
          <w:bCs/>
          <w:spacing w:val="0"/>
          <w:sz w:val="22"/>
          <w:szCs w:val="22"/>
        </w:rPr>
        <w:t>including military-related information/qualifications</w:t>
      </w:r>
      <w:r w:rsidR="003E388F" w:rsidRPr="00A22836">
        <w:rPr>
          <w:rFonts w:ascii="Garamond" w:hAnsi="Garamond"/>
          <w:b/>
          <w:bCs/>
          <w:spacing w:val="0"/>
          <w:sz w:val="22"/>
          <w:szCs w:val="22"/>
        </w:rPr>
        <w:t xml:space="preserve"> in multiple paragraphs if necessary</w:t>
      </w:r>
      <w:r w:rsidR="003E388F">
        <w:rPr>
          <w:rFonts w:ascii="Garamond" w:hAnsi="Garamond"/>
          <w:b/>
          <w:bCs/>
          <w:spacing w:val="0"/>
          <w:sz w:val="22"/>
          <w:szCs w:val="22"/>
        </w:rPr>
        <w:t xml:space="preserve"> (within 150 to 200 words)</w:t>
      </w:r>
      <w:r w:rsidRPr="00A22836">
        <w:rPr>
          <w:rFonts w:ascii="Garamond" w:hAnsi="Garamond"/>
          <w:b/>
          <w:bCs/>
          <w:spacing w:val="0"/>
          <w:sz w:val="22"/>
          <w:szCs w:val="22"/>
        </w:rPr>
        <w:t>.</w:t>
      </w:r>
      <w:r w:rsidR="002F1C34" w:rsidRPr="002F1C34">
        <w:rPr>
          <w:rFonts w:ascii="Garamond" w:hAnsi="Garamond"/>
          <w:b/>
          <w:bCs/>
          <w:spacing w:val="0"/>
          <w:sz w:val="22"/>
          <w:szCs w:val="22"/>
        </w:rPr>
        <w:t xml:space="preserve"> </w:t>
      </w:r>
      <w:r w:rsidR="002F1C34">
        <w:rPr>
          <w:rFonts w:ascii="Garamond" w:hAnsi="Garamond"/>
          <w:spacing w:val="0"/>
          <w:sz w:val="22"/>
          <w:szCs w:val="22"/>
        </w:rPr>
        <w:t>The last line will contain email address in italic format as shown below.</w:t>
      </w:r>
      <w:r w:rsidR="002F1C34" w:rsidRPr="00A22836">
        <w:rPr>
          <w:rFonts w:ascii="Garamond" w:hAnsi="Garamond"/>
          <w:b/>
          <w:bCs/>
          <w:spacing w:val="0"/>
          <w:sz w:val="22"/>
          <w:szCs w:val="22"/>
        </w:rPr>
        <w:t>]</w:t>
      </w:r>
    </w:p>
    <w:p w14:paraId="71E0C64B" w14:textId="7E1ADC37" w:rsidR="00AB246B" w:rsidRPr="00774998" w:rsidRDefault="009F3153" w:rsidP="00A2475B">
      <w:pPr>
        <w:pStyle w:val="PARA"/>
        <w:spacing w:after="120" w:line="240" w:lineRule="auto"/>
        <w:ind w:firstLine="360"/>
        <w:rPr>
          <w:rFonts w:ascii="Garamond" w:hAnsi="Garamond"/>
          <w:spacing w:val="0"/>
          <w:sz w:val="22"/>
          <w:szCs w:val="22"/>
        </w:rPr>
      </w:pPr>
      <w:r w:rsidRPr="008E335F">
        <w:rPr>
          <w:rFonts w:ascii="Garamond" w:hAnsi="Garamond"/>
          <w:spacing w:val="0"/>
          <w:sz w:val="22"/>
          <w:szCs w:val="22"/>
        </w:rPr>
        <w:t xml:space="preserve">E-mail: </w:t>
      </w:r>
      <w:r w:rsidR="009441ED" w:rsidRPr="00A2475B">
        <w:rPr>
          <w:rFonts w:ascii="Garamond" w:hAnsi="Garamond"/>
          <w:i/>
          <w:iCs/>
          <w:spacing w:val="0"/>
          <w:sz w:val="22"/>
          <w:szCs w:val="22"/>
        </w:rPr>
        <w:t>third</w:t>
      </w:r>
      <w:r w:rsidRPr="00A2475B">
        <w:rPr>
          <w:rFonts w:ascii="Garamond" w:hAnsi="Garamond"/>
          <w:i/>
          <w:iCs/>
          <w:spacing w:val="0"/>
          <w:sz w:val="22"/>
          <w:szCs w:val="22"/>
        </w:rPr>
        <w:t>_author@ndc.gov.bd</w:t>
      </w:r>
      <w:r w:rsidRPr="008E335F">
        <w:rPr>
          <w:rFonts w:ascii="Garamond" w:hAnsi="Garamond"/>
          <w:spacing w:val="0"/>
          <w:sz w:val="22"/>
          <w:szCs w:val="22"/>
        </w:rPr>
        <w:t xml:space="preserve"> </w:t>
      </w:r>
    </w:p>
    <w:p w14:paraId="5F29C674" w14:textId="77777777" w:rsidR="00AB246B" w:rsidRPr="00774998" w:rsidRDefault="00AB246B" w:rsidP="008E335F">
      <w:pPr>
        <w:pStyle w:val="PARA"/>
        <w:spacing w:after="120" w:line="240" w:lineRule="auto"/>
        <w:ind w:firstLine="360"/>
        <w:rPr>
          <w:rFonts w:ascii="Garamond" w:hAnsi="Garamond"/>
          <w:spacing w:val="0"/>
          <w:sz w:val="22"/>
          <w:szCs w:val="22"/>
        </w:rPr>
      </w:pPr>
    </w:p>
    <w:sectPr w:rsidR="00AB246B" w:rsidRPr="00774998" w:rsidSect="00140E6E">
      <w:headerReference w:type="even" r:id="rId9"/>
      <w:headerReference w:type="default" r:id="rId10"/>
      <w:footerReference w:type="even" r:id="rId11"/>
      <w:footerReference w:type="default" r:id="rId12"/>
      <w:headerReference w:type="first" r:id="rId13"/>
      <w:footerReference w:type="first" r:id="rId14"/>
      <w:pgSz w:w="9720" w:h="14040"/>
      <w:pgMar w:top="1440" w:right="1440" w:bottom="1440" w:left="1440" w:header="432"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9028" w14:textId="77777777" w:rsidR="00005DCF" w:rsidRDefault="00005DCF">
      <w:pPr>
        <w:spacing w:after="0" w:line="240" w:lineRule="auto"/>
      </w:pPr>
      <w:r>
        <w:separator/>
      </w:r>
    </w:p>
  </w:endnote>
  <w:endnote w:type="continuationSeparator" w:id="0">
    <w:p w14:paraId="336CC2BB" w14:textId="77777777" w:rsidR="00005DCF" w:rsidRDefault="0000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FormataOTFMdI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DD35" w14:textId="4B1EA838" w:rsidR="00A83A95" w:rsidRPr="00140E6E" w:rsidRDefault="00A83A95" w:rsidP="00774998">
    <w:pPr>
      <w:tabs>
        <w:tab w:val="right" w:pos="6840"/>
      </w:tabs>
      <w:spacing w:after="0" w:line="259" w:lineRule="auto"/>
      <w:ind w:left="2" w:right="0" w:firstLine="0"/>
      <w:jc w:val="left"/>
      <w:rPr>
        <w:i/>
        <w:iCs/>
        <w:sz w:val="20"/>
        <w:szCs w:val="20"/>
      </w:rPr>
    </w:pPr>
    <w:r>
      <w:rPr>
        <w:i/>
        <w:iCs/>
        <w:sz w:val="20"/>
      </w:rPr>
      <w:t xml:space="preserve">NDC </w:t>
    </w:r>
    <w:r w:rsidR="00614B39">
      <w:rPr>
        <w:i/>
        <w:iCs/>
        <w:sz w:val="20"/>
      </w:rPr>
      <w:t>E-</w:t>
    </w:r>
    <w:r>
      <w:rPr>
        <w:i/>
        <w:iCs/>
        <w:sz w:val="20"/>
      </w:rPr>
      <w:t>JOURNAL, Vol. 00</w:t>
    </w:r>
    <w:r w:rsidRPr="006117A3">
      <w:rPr>
        <w:i/>
        <w:iCs/>
        <w:sz w:val="20"/>
      </w:rPr>
      <w:t xml:space="preserve">, </w:t>
    </w:r>
    <w:r>
      <w:rPr>
        <w:i/>
        <w:iCs/>
        <w:sz w:val="20"/>
      </w:rPr>
      <w:t>Month</w:t>
    </w:r>
    <w:r w:rsidRPr="006117A3">
      <w:rPr>
        <w:i/>
        <w:iCs/>
        <w:sz w:val="20"/>
      </w:rPr>
      <w:t xml:space="preserve"> 2020</w:t>
    </w:r>
    <w:r>
      <w:rPr>
        <w:i/>
        <w:iCs/>
        <w:sz w:val="20"/>
      </w:rPr>
      <w:tab/>
    </w:r>
    <w:r w:rsidRPr="00D92B40">
      <w:rPr>
        <w:i/>
        <w:iCs/>
        <w:sz w:val="20"/>
        <w:szCs w:val="20"/>
      </w:rPr>
      <w:fldChar w:fldCharType="begin"/>
    </w:r>
    <w:r w:rsidRPr="00D92B40">
      <w:rPr>
        <w:i/>
        <w:iCs/>
        <w:sz w:val="20"/>
        <w:szCs w:val="20"/>
      </w:rPr>
      <w:instrText xml:space="preserve"> PAGE   \* MERGEFORMAT </w:instrText>
    </w:r>
    <w:r w:rsidRPr="00D92B40">
      <w:rPr>
        <w:i/>
        <w:iCs/>
        <w:sz w:val="20"/>
        <w:szCs w:val="20"/>
      </w:rPr>
      <w:fldChar w:fldCharType="separate"/>
    </w:r>
    <w:r w:rsidR="00B045C9">
      <w:rPr>
        <w:i/>
        <w:iCs/>
        <w:noProof/>
        <w:sz w:val="20"/>
        <w:szCs w:val="20"/>
      </w:rPr>
      <w:t>12</w:t>
    </w:r>
    <w:r w:rsidRPr="00D92B40">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371F" w14:textId="3A2D77A7" w:rsidR="00A83A95" w:rsidRPr="00140E6E" w:rsidRDefault="00A83A95" w:rsidP="00774998">
    <w:pPr>
      <w:tabs>
        <w:tab w:val="right" w:pos="6840"/>
      </w:tabs>
      <w:spacing w:after="0" w:line="259" w:lineRule="auto"/>
      <w:ind w:left="2" w:right="0" w:firstLine="0"/>
      <w:jc w:val="left"/>
      <w:rPr>
        <w:i/>
        <w:iCs/>
        <w:sz w:val="20"/>
        <w:szCs w:val="20"/>
      </w:rPr>
    </w:pPr>
    <w:r>
      <w:rPr>
        <w:i/>
        <w:iCs/>
        <w:sz w:val="20"/>
      </w:rPr>
      <w:t xml:space="preserve">NDC </w:t>
    </w:r>
    <w:r w:rsidR="00646339">
      <w:rPr>
        <w:i/>
        <w:iCs/>
        <w:sz w:val="20"/>
      </w:rPr>
      <w:t>E-</w:t>
    </w:r>
    <w:r>
      <w:rPr>
        <w:i/>
        <w:iCs/>
        <w:sz w:val="20"/>
      </w:rPr>
      <w:t>JOURNAL, Vol. 00</w:t>
    </w:r>
    <w:r w:rsidRPr="006117A3">
      <w:rPr>
        <w:i/>
        <w:iCs/>
        <w:sz w:val="20"/>
      </w:rPr>
      <w:t xml:space="preserve">, </w:t>
    </w:r>
    <w:r>
      <w:rPr>
        <w:i/>
        <w:iCs/>
        <w:sz w:val="20"/>
      </w:rPr>
      <w:t>Month</w:t>
    </w:r>
    <w:r w:rsidRPr="006117A3">
      <w:rPr>
        <w:i/>
        <w:iCs/>
        <w:sz w:val="20"/>
      </w:rPr>
      <w:t xml:space="preserve"> 2020</w:t>
    </w:r>
    <w:r>
      <w:rPr>
        <w:i/>
        <w:iCs/>
        <w:sz w:val="20"/>
      </w:rPr>
      <w:tab/>
    </w:r>
    <w:r w:rsidRPr="00D92B40">
      <w:rPr>
        <w:i/>
        <w:iCs/>
        <w:sz w:val="20"/>
        <w:szCs w:val="20"/>
      </w:rPr>
      <w:fldChar w:fldCharType="begin"/>
    </w:r>
    <w:r w:rsidRPr="00D92B40">
      <w:rPr>
        <w:i/>
        <w:iCs/>
        <w:sz w:val="20"/>
        <w:szCs w:val="20"/>
      </w:rPr>
      <w:instrText xml:space="preserve"> PAGE   \* MERGEFORMAT </w:instrText>
    </w:r>
    <w:r w:rsidRPr="00D92B40">
      <w:rPr>
        <w:i/>
        <w:iCs/>
        <w:sz w:val="20"/>
        <w:szCs w:val="20"/>
      </w:rPr>
      <w:fldChar w:fldCharType="separate"/>
    </w:r>
    <w:r w:rsidR="00B045C9">
      <w:rPr>
        <w:i/>
        <w:iCs/>
        <w:noProof/>
        <w:sz w:val="20"/>
        <w:szCs w:val="20"/>
      </w:rPr>
      <w:t>11</w:t>
    </w:r>
    <w:r w:rsidRPr="00D92B40">
      <w:rPr>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EC51" w14:textId="55FC3B70" w:rsidR="00A83A95" w:rsidRPr="00140E6E" w:rsidRDefault="00A83A95" w:rsidP="00CD201F">
    <w:pPr>
      <w:tabs>
        <w:tab w:val="right" w:pos="6840"/>
      </w:tabs>
      <w:spacing w:after="0" w:line="259" w:lineRule="auto"/>
      <w:ind w:left="2" w:right="0" w:firstLine="0"/>
      <w:jc w:val="left"/>
      <w:rPr>
        <w:i/>
        <w:iCs/>
        <w:sz w:val="20"/>
        <w:szCs w:val="20"/>
      </w:rPr>
    </w:pPr>
    <w:proofErr w:type="spellStart"/>
    <w:r>
      <w:rPr>
        <w:i/>
        <w:iCs/>
        <w:sz w:val="20"/>
      </w:rPr>
      <w:t>NDC</w:t>
    </w:r>
    <w:proofErr w:type="spellEnd"/>
    <w:r>
      <w:rPr>
        <w:i/>
        <w:iCs/>
        <w:sz w:val="20"/>
      </w:rPr>
      <w:t xml:space="preserve"> </w:t>
    </w:r>
    <w:r w:rsidR="008437EB">
      <w:rPr>
        <w:i/>
        <w:iCs/>
        <w:sz w:val="20"/>
      </w:rPr>
      <w:t>E-</w:t>
    </w:r>
    <w:r>
      <w:rPr>
        <w:i/>
        <w:iCs/>
        <w:sz w:val="20"/>
      </w:rPr>
      <w:t xml:space="preserve">JOURNAL, Vol. </w:t>
    </w:r>
    <w:r w:rsidR="002D7C10">
      <w:rPr>
        <w:i/>
        <w:iCs/>
        <w:sz w:val="20"/>
      </w:rPr>
      <w:t>00</w:t>
    </w:r>
    <w:r w:rsidRPr="006117A3">
      <w:rPr>
        <w:i/>
        <w:iCs/>
        <w:sz w:val="20"/>
      </w:rPr>
      <w:t xml:space="preserve">, </w:t>
    </w:r>
    <w:r w:rsidR="002D7C10">
      <w:rPr>
        <w:i/>
        <w:iCs/>
        <w:sz w:val="20"/>
      </w:rPr>
      <w:t>Month</w:t>
    </w:r>
    <w:r w:rsidRPr="006117A3">
      <w:rPr>
        <w:i/>
        <w:iCs/>
        <w:sz w:val="20"/>
      </w:rPr>
      <w:t xml:space="preserve"> 2020</w:t>
    </w:r>
    <w:r>
      <w:rPr>
        <w:i/>
        <w:iCs/>
        <w:sz w:val="20"/>
      </w:rPr>
      <w:tab/>
    </w:r>
    <w:r w:rsidRPr="00D92B40">
      <w:rPr>
        <w:i/>
        <w:iCs/>
        <w:sz w:val="20"/>
        <w:szCs w:val="20"/>
      </w:rPr>
      <w:fldChar w:fldCharType="begin"/>
    </w:r>
    <w:r w:rsidRPr="00D92B40">
      <w:rPr>
        <w:i/>
        <w:iCs/>
        <w:sz w:val="20"/>
        <w:szCs w:val="20"/>
      </w:rPr>
      <w:instrText xml:space="preserve"> PAGE   \* MERGEFORMAT </w:instrText>
    </w:r>
    <w:r w:rsidRPr="00D92B40">
      <w:rPr>
        <w:i/>
        <w:iCs/>
        <w:sz w:val="20"/>
        <w:szCs w:val="20"/>
      </w:rPr>
      <w:fldChar w:fldCharType="separate"/>
    </w:r>
    <w:r w:rsidR="00B045C9">
      <w:rPr>
        <w:i/>
        <w:iCs/>
        <w:noProof/>
        <w:sz w:val="20"/>
        <w:szCs w:val="20"/>
      </w:rPr>
      <w:t>1</w:t>
    </w:r>
    <w:r w:rsidRPr="00D92B40">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33546" w14:textId="77777777" w:rsidR="00005DCF" w:rsidRDefault="00005DCF">
      <w:pPr>
        <w:spacing w:after="0" w:line="240" w:lineRule="auto"/>
      </w:pPr>
      <w:r>
        <w:separator/>
      </w:r>
    </w:p>
  </w:footnote>
  <w:footnote w:type="continuationSeparator" w:id="0">
    <w:p w14:paraId="7ADC191F" w14:textId="77777777" w:rsidR="00005DCF" w:rsidRDefault="0000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C1D1" w14:textId="09373F25" w:rsidR="00A83A95" w:rsidRPr="00CE775F" w:rsidRDefault="00A83A95" w:rsidP="00CE775F">
    <w:pPr>
      <w:spacing w:after="0" w:line="240" w:lineRule="auto"/>
      <w:ind w:left="0" w:right="38" w:firstLine="0"/>
      <w:jc w:val="right"/>
      <w:rPr>
        <w:sz w:val="18"/>
        <w:szCs w:val="18"/>
      </w:rPr>
    </w:pPr>
    <w:bookmarkStart w:id="9" w:name="_Hlk44453929"/>
    <w:bookmarkStart w:id="10" w:name="_Hlk44453930"/>
    <w:bookmarkStart w:id="11" w:name="_Hlk44453931"/>
    <w:bookmarkStart w:id="12" w:name="_Hlk44453932"/>
    <w:r w:rsidRPr="00CE775F">
      <w:rPr>
        <w:i/>
        <w:iCs/>
        <w:sz w:val="18"/>
        <w:szCs w:val="18"/>
      </w:rPr>
      <w:t>First Author Last Name</w:t>
    </w:r>
    <w:r w:rsidRPr="00CE775F">
      <w:rPr>
        <w:sz w:val="18"/>
        <w:szCs w:val="18"/>
      </w:rPr>
      <w:t xml:space="preserve"> </w:t>
    </w:r>
    <w:r w:rsidRPr="00CE775F">
      <w:rPr>
        <w:i/>
        <w:iCs/>
        <w:sz w:val="18"/>
        <w:szCs w:val="18"/>
      </w:rPr>
      <w:t>et al.</w:t>
    </w:r>
  </w:p>
  <w:p w14:paraId="6E08DFC5" w14:textId="197D4F96" w:rsidR="00A83A95" w:rsidRPr="00CE775F" w:rsidRDefault="00A83A95" w:rsidP="00CE775F">
    <w:pPr>
      <w:spacing w:after="0" w:line="240" w:lineRule="auto"/>
      <w:ind w:left="0" w:right="38" w:firstLine="0"/>
      <w:jc w:val="right"/>
      <w:rPr>
        <w:i/>
        <w:iCs/>
        <w:sz w:val="18"/>
        <w:szCs w:val="18"/>
      </w:rPr>
    </w:pPr>
    <w:r w:rsidRPr="00CE775F">
      <w:rPr>
        <w:i/>
        <w:iCs/>
        <w:sz w:val="18"/>
        <w:szCs w:val="18"/>
      </w:rPr>
      <w:t>Title of the Manuscript as mentioned at the title section of the manuscript</w:t>
    </w:r>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CBCF" w14:textId="4A65DCB2" w:rsidR="00A83A95" w:rsidRDefault="00782102" w:rsidP="00140E6E">
    <w:pPr>
      <w:pStyle w:val="Header"/>
      <w:tabs>
        <w:tab w:val="clear" w:pos="4680"/>
      </w:tabs>
      <w:jc w:val="center"/>
    </w:pPr>
    <w:r>
      <w:rPr>
        <w:noProof/>
      </w:rPr>
      <w:drawing>
        <wp:inline distT="0" distB="0" distL="0" distR="0" wp14:anchorId="51D22DAD" wp14:editId="39B9620B">
          <wp:extent cx="1643757"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757" cy="365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5000" w:type="pct"/>
      <w:jc w:val="center"/>
      <w:tbl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88"/>
      <w:gridCol w:w="1942"/>
    </w:tblGrid>
    <w:tr w:rsidR="00A83A95" w14:paraId="0EBD2AD1" w14:textId="77777777" w:rsidTr="003C5DE7">
      <w:trPr>
        <w:trHeight w:val="576"/>
        <w:jc w:val="center"/>
      </w:trPr>
      <w:tc>
        <w:tcPr>
          <w:tcW w:w="3578" w:type="pct"/>
          <w:vAlign w:val="center"/>
        </w:tcPr>
        <w:p w14:paraId="32A13B9C" w14:textId="2A632147" w:rsidR="00A83A95" w:rsidRDefault="00614B39" w:rsidP="002B3703">
          <w:pPr>
            <w:spacing w:after="0" w:line="259" w:lineRule="auto"/>
            <w:ind w:left="-101" w:right="-101" w:firstLine="0"/>
            <w:jc w:val="left"/>
            <w:rPr>
              <w:i/>
              <w:iCs/>
              <w:sz w:val="20"/>
            </w:rPr>
          </w:pPr>
          <w:r w:rsidRPr="00614B39">
            <w:rPr>
              <w:b/>
              <w:bCs/>
              <w:i/>
              <w:sz w:val="22"/>
              <w:szCs w:val="22"/>
            </w:rPr>
            <w:t>National Defence College E-Journal</w:t>
          </w:r>
          <w:r w:rsidR="00A83A95" w:rsidRPr="00F75331">
            <w:rPr>
              <w:b/>
              <w:bCs/>
              <w:sz w:val="20"/>
            </w:rPr>
            <w:br/>
          </w:r>
          <w:r w:rsidR="00002E68">
            <w:rPr>
              <w:i/>
              <w:iCs/>
              <w:sz w:val="20"/>
            </w:rPr>
            <w:t>E-</w:t>
          </w:r>
          <w:r w:rsidR="00A83A95" w:rsidRPr="00F75331">
            <w:rPr>
              <w:i/>
              <w:iCs/>
              <w:sz w:val="20"/>
            </w:rPr>
            <w:t xml:space="preserve">ISSN: </w:t>
          </w:r>
          <w:r w:rsidR="00002E68">
            <w:rPr>
              <w:i/>
              <w:iCs/>
              <w:sz w:val="20"/>
            </w:rPr>
            <w:t>XXXX</w:t>
          </w:r>
          <w:r w:rsidR="00A83A95" w:rsidRPr="00F75331">
            <w:rPr>
              <w:i/>
              <w:iCs/>
              <w:sz w:val="20"/>
            </w:rPr>
            <w:t>-</w:t>
          </w:r>
          <w:r w:rsidR="00002E68">
            <w:rPr>
              <w:i/>
              <w:iCs/>
              <w:sz w:val="20"/>
            </w:rPr>
            <w:t>XXXX</w:t>
          </w:r>
        </w:p>
        <w:p w14:paraId="76D0E7EC" w14:textId="4971ED16" w:rsidR="00A83A95" w:rsidRPr="00F75331" w:rsidRDefault="00A83A95" w:rsidP="002B3703">
          <w:pPr>
            <w:spacing w:after="0" w:line="259" w:lineRule="auto"/>
            <w:ind w:left="-101" w:right="-101" w:firstLine="0"/>
            <w:jc w:val="left"/>
            <w:rPr>
              <w:i/>
              <w:iCs/>
              <w:sz w:val="20"/>
            </w:rPr>
          </w:pPr>
          <w:r w:rsidRPr="006117A3">
            <w:rPr>
              <w:i/>
              <w:iCs/>
              <w:sz w:val="20"/>
            </w:rPr>
            <w:t>DOI: https://doi.org/00.0000/xxxx.v00xx.0000</w:t>
          </w:r>
        </w:p>
      </w:tc>
      <w:tc>
        <w:tcPr>
          <w:tcW w:w="1422" w:type="pct"/>
          <w:vAlign w:val="center"/>
        </w:tcPr>
        <w:p w14:paraId="278E075C" w14:textId="3B204E76" w:rsidR="00A83A95" w:rsidRPr="002B3703" w:rsidRDefault="00A83A95" w:rsidP="002D426A">
          <w:pPr>
            <w:spacing w:after="0" w:line="259" w:lineRule="auto"/>
            <w:ind w:left="-101" w:right="-101" w:firstLine="0"/>
            <w:jc w:val="right"/>
            <w:rPr>
              <w:i/>
              <w:iCs/>
              <w:sz w:val="20"/>
            </w:rPr>
          </w:pPr>
          <w:r>
            <w:rPr>
              <w:noProof/>
            </w:rPr>
            <w:drawing>
              <wp:inline distT="0" distB="0" distL="0" distR="0" wp14:anchorId="25E6B5CC" wp14:editId="402D97E2">
                <wp:extent cx="718456" cy="457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56" cy="457200"/>
                        </a:xfrm>
                        <a:prstGeom prst="rect">
                          <a:avLst/>
                        </a:prstGeom>
                        <a:noFill/>
                        <a:ln>
                          <a:noFill/>
                        </a:ln>
                      </pic:spPr>
                    </pic:pic>
                  </a:graphicData>
                </a:graphic>
              </wp:inline>
            </w:drawing>
          </w:r>
        </w:p>
      </w:tc>
    </w:tr>
  </w:tbl>
  <w:p w14:paraId="6E8F3B71" w14:textId="262A54F0" w:rsidR="00A83A95" w:rsidRPr="00BF03A0" w:rsidRDefault="00A83A95" w:rsidP="00BF03A0">
    <w:pPr>
      <w:spacing w:after="0" w:line="240" w:lineRule="auto"/>
      <w:ind w:left="0" w:firstLine="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D70"/>
    <w:multiLevelType w:val="hybridMultilevel"/>
    <w:tmpl w:val="051EBADA"/>
    <w:lvl w:ilvl="0" w:tplc="F8B493D0">
      <w:start w:val="1"/>
      <w:numFmt w:val="bullet"/>
      <w:lvlText w:val="⁃"/>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18C1"/>
    <w:multiLevelType w:val="hybridMultilevel"/>
    <w:tmpl w:val="AE26662A"/>
    <w:lvl w:ilvl="0" w:tplc="DCD43E88">
      <w:start w:val="1"/>
      <w:numFmt w:val="decimal"/>
      <w:lvlText w:val="%1."/>
      <w:lvlJc w:val="left"/>
      <w:pPr>
        <w:ind w:left="3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34AAC812">
      <w:start w:val="1"/>
      <w:numFmt w:val="lowerLetter"/>
      <w:lvlText w:val="%2"/>
      <w:lvlJc w:val="left"/>
      <w:pPr>
        <w:ind w:left="10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D0F01A7A">
      <w:start w:val="1"/>
      <w:numFmt w:val="lowerRoman"/>
      <w:lvlText w:val="%3"/>
      <w:lvlJc w:val="left"/>
      <w:pPr>
        <w:ind w:left="18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1C8A3C36">
      <w:start w:val="1"/>
      <w:numFmt w:val="decimal"/>
      <w:lvlText w:val="%4"/>
      <w:lvlJc w:val="left"/>
      <w:pPr>
        <w:ind w:left="25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4DBA69FA">
      <w:start w:val="1"/>
      <w:numFmt w:val="lowerLetter"/>
      <w:lvlText w:val="%5"/>
      <w:lvlJc w:val="left"/>
      <w:pPr>
        <w:ind w:left="32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26ECB7A2">
      <w:start w:val="1"/>
      <w:numFmt w:val="lowerRoman"/>
      <w:lvlText w:val="%6"/>
      <w:lvlJc w:val="left"/>
      <w:pPr>
        <w:ind w:left="39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4CA00220">
      <w:start w:val="1"/>
      <w:numFmt w:val="decimal"/>
      <w:lvlText w:val="%7"/>
      <w:lvlJc w:val="left"/>
      <w:pPr>
        <w:ind w:left="46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C090FC82">
      <w:start w:val="1"/>
      <w:numFmt w:val="lowerLetter"/>
      <w:lvlText w:val="%8"/>
      <w:lvlJc w:val="left"/>
      <w:pPr>
        <w:ind w:left="54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A91E73EC">
      <w:start w:val="1"/>
      <w:numFmt w:val="lowerRoman"/>
      <w:lvlText w:val="%9"/>
      <w:lvlJc w:val="left"/>
      <w:pPr>
        <w:ind w:left="61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CAA0A72"/>
    <w:multiLevelType w:val="hybridMultilevel"/>
    <w:tmpl w:val="E0F0F172"/>
    <w:lvl w:ilvl="0" w:tplc="F8B493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137E"/>
    <w:multiLevelType w:val="hybridMultilevel"/>
    <w:tmpl w:val="6FCC751E"/>
    <w:lvl w:ilvl="0" w:tplc="1B7CB2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067C8"/>
    <w:multiLevelType w:val="hybridMultilevel"/>
    <w:tmpl w:val="3EFEF47A"/>
    <w:lvl w:ilvl="0" w:tplc="F8B493D0">
      <w:start w:val="1"/>
      <w:numFmt w:val="bullet"/>
      <w:lvlText w:val="⁃"/>
      <w:lvlJc w:val="left"/>
      <w:pPr>
        <w:ind w:left="720" w:hanging="360"/>
      </w:pPr>
      <w:rPr>
        <w:rFonts w:ascii="Tahoma" w:hAnsi="Tahom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C617605"/>
    <w:multiLevelType w:val="hybridMultilevel"/>
    <w:tmpl w:val="C9463578"/>
    <w:lvl w:ilvl="0" w:tplc="F8B493D0">
      <w:start w:val="1"/>
      <w:numFmt w:val="bullet"/>
      <w:lvlText w:val="⁃"/>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509C0"/>
    <w:multiLevelType w:val="hybridMultilevel"/>
    <w:tmpl w:val="895E3B4A"/>
    <w:lvl w:ilvl="0" w:tplc="1B7CB2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62907"/>
    <w:multiLevelType w:val="hybridMultilevel"/>
    <w:tmpl w:val="EDA800C4"/>
    <w:lvl w:ilvl="0" w:tplc="F8B493D0">
      <w:start w:val="1"/>
      <w:numFmt w:val="bullet"/>
      <w:lvlText w:val="⁃"/>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B0876"/>
    <w:multiLevelType w:val="hybridMultilevel"/>
    <w:tmpl w:val="98CE8AA0"/>
    <w:lvl w:ilvl="0" w:tplc="F8B493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90B0D"/>
    <w:multiLevelType w:val="hybridMultilevel"/>
    <w:tmpl w:val="46DCE1E4"/>
    <w:lvl w:ilvl="0" w:tplc="A516C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954DE"/>
    <w:multiLevelType w:val="hybridMultilevel"/>
    <w:tmpl w:val="3A52B07A"/>
    <w:lvl w:ilvl="0" w:tplc="F8B493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161C4"/>
    <w:multiLevelType w:val="hybridMultilevel"/>
    <w:tmpl w:val="BD3EABE0"/>
    <w:lvl w:ilvl="0" w:tplc="FB269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83712"/>
    <w:multiLevelType w:val="hybridMultilevel"/>
    <w:tmpl w:val="A6C0BD1A"/>
    <w:lvl w:ilvl="0" w:tplc="F8B493D0">
      <w:start w:val="1"/>
      <w:numFmt w:val="bullet"/>
      <w:lvlText w:val="⁃"/>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9653E"/>
    <w:multiLevelType w:val="hybridMultilevel"/>
    <w:tmpl w:val="8E90C7AA"/>
    <w:lvl w:ilvl="0" w:tplc="F8B493D0">
      <w:start w:val="1"/>
      <w:numFmt w:val="bullet"/>
      <w:lvlText w:val="⁃"/>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B0BE1"/>
    <w:multiLevelType w:val="hybridMultilevel"/>
    <w:tmpl w:val="4FAC0726"/>
    <w:lvl w:ilvl="0" w:tplc="1B7CB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A657B"/>
    <w:multiLevelType w:val="hybridMultilevel"/>
    <w:tmpl w:val="D55A89C4"/>
    <w:lvl w:ilvl="0" w:tplc="C90A21BA">
      <w:start w:val="1"/>
      <w:numFmt w:val="bullet"/>
      <w:lvlText w:val="•"/>
      <w:lvlJc w:val="left"/>
      <w:pPr>
        <w:ind w:left="3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32623DFA">
      <w:start w:val="1"/>
      <w:numFmt w:val="bullet"/>
      <w:lvlText w:val="o"/>
      <w:lvlJc w:val="left"/>
      <w:pPr>
        <w:ind w:left="10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19948DA0">
      <w:start w:val="1"/>
      <w:numFmt w:val="bullet"/>
      <w:lvlText w:val="▪"/>
      <w:lvlJc w:val="left"/>
      <w:pPr>
        <w:ind w:left="18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AE60226C">
      <w:start w:val="1"/>
      <w:numFmt w:val="bullet"/>
      <w:lvlText w:val="•"/>
      <w:lvlJc w:val="left"/>
      <w:pPr>
        <w:ind w:left="25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EB884432">
      <w:start w:val="1"/>
      <w:numFmt w:val="bullet"/>
      <w:lvlText w:val="o"/>
      <w:lvlJc w:val="left"/>
      <w:pPr>
        <w:ind w:left="32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7E1A4726">
      <w:start w:val="1"/>
      <w:numFmt w:val="bullet"/>
      <w:lvlText w:val="▪"/>
      <w:lvlJc w:val="left"/>
      <w:pPr>
        <w:ind w:left="39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0CB023D4">
      <w:start w:val="1"/>
      <w:numFmt w:val="bullet"/>
      <w:lvlText w:val="•"/>
      <w:lvlJc w:val="left"/>
      <w:pPr>
        <w:ind w:left="46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06DC7410">
      <w:start w:val="1"/>
      <w:numFmt w:val="bullet"/>
      <w:lvlText w:val="o"/>
      <w:lvlJc w:val="left"/>
      <w:pPr>
        <w:ind w:left="54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F5AC7B76">
      <w:start w:val="1"/>
      <w:numFmt w:val="bullet"/>
      <w:lvlText w:val="▪"/>
      <w:lvlJc w:val="left"/>
      <w:pPr>
        <w:ind w:left="61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54CB296A"/>
    <w:multiLevelType w:val="hybridMultilevel"/>
    <w:tmpl w:val="6BDAE81C"/>
    <w:lvl w:ilvl="0" w:tplc="51C0876A">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D263FD0"/>
    <w:multiLevelType w:val="hybridMultilevel"/>
    <w:tmpl w:val="9DE6E7EE"/>
    <w:lvl w:ilvl="0" w:tplc="DB747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E4F24"/>
    <w:multiLevelType w:val="hybridMultilevel"/>
    <w:tmpl w:val="ECF07220"/>
    <w:lvl w:ilvl="0" w:tplc="1B7CB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152AE"/>
    <w:multiLevelType w:val="hybridMultilevel"/>
    <w:tmpl w:val="6E0E8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6"/>
  </w:num>
  <w:num w:numId="4">
    <w:abstractNumId w:val="6"/>
  </w:num>
  <w:num w:numId="5">
    <w:abstractNumId w:val="18"/>
  </w:num>
  <w:num w:numId="6">
    <w:abstractNumId w:val="3"/>
  </w:num>
  <w:num w:numId="7">
    <w:abstractNumId w:val="14"/>
  </w:num>
  <w:num w:numId="8">
    <w:abstractNumId w:val="19"/>
  </w:num>
  <w:num w:numId="9">
    <w:abstractNumId w:val="13"/>
  </w:num>
  <w:num w:numId="10">
    <w:abstractNumId w:val="4"/>
  </w:num>
  <w:num w:numId="11">
    <w:abstractNumId w:val="5"/>
  </w:num>
  <w:num w:numId="12">
    <w:abstractNumId w:val="0"/>
  </w:num>
  <w:num w:numId="13">
    <w:abstractNumId w:val="17"/>
  </w:num>
  <w:num w:numId="14">
    <w:abstractNumId w:val="9"/>
  </w:num>
  <w:num w:numId="15">
    <w:abstractNumId w:val="12"/>
  </w:num>
  <w:num w:numId="16">
    <w:abstractNumId w:val="11"/>
  </w:num>
  <w:num w:numId="17">
    <w:abstractNumId w:val="7"/>
  </w:num>
  <w:num w:numId="18">
    <w:abstractNumId w:val="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83"/>
    <w:rsid w:val="00002E68"/>
    <w:rsid w:val="00005DCF"/>
    <w:rsid w:val="000133F5"/>
    <w:rsid w:val="00014921"/>
    <w:rsid w:val="0004630F"/>
    <w:rsid w:val="00051544"/>
    <w:rsid w:val="0005162F"/>
    <w:rsid w:val="000A232A"/>
    <w:rsid w:val="000C2BB5"/>
    <w:rsid w:val="000C4D81"/>
    <w:rsid w:val="000E489A"/>
    <w:rsid w:val="000F135C"/>
    <w:rsid w:val="00102A9B"/>
    <w:rsid w:val="0010590D"/>
    <w:rsid w:val="0011001E"/>
    <w:rsid w:val="0012578C"/>
    <w:rsid w:val="00140B95"/>
    <w:rsid w:val="00140E6E"/>
    <w:rsid w:val="00143468"/>
    <w:rsid w:val="0015401B"/>
    <w:rsid w:val="0015411B"/>
    <w:rsid w:val="00162BCB"/>
    <w:rsid w:val="00167ED8"/>
    <w:rsid w:val="00177615"/>
    <w:rsid w:val="001924CF"/>
    <w:rsid w:val="0019540D"/>
    <w:rsid w:val="00195739"/>
    <w:rsid w:val="001C614A"/>
    <w:rsid w:val="001D6C45"/>
    <w:rsid w:val="00206976"/>
    <w:rsid w:val="00220E4F"/>
    <w:rsid w:val="002220D0"/>
    <w:rsid w:val="00222EB8"/>
    <w:rsid w:val="0022442F"/>
    <w:rsid w:val="002526AE"/>
    <w:rsid w:val="00271C5B"/>
    <w:rsid w:val="002942FD"/>
    <w:rsid w:val="002B2D63"/>
    <w:rsid w:val="002B3703"/>
    <w:rsid w:val="002C5070"/>
    <w:rsid w:val="002C7C00"/>
    <w:rsid w:val="002D2676"/>
    <w:rsid w:val="002D426A"/>
    <w:rsid w:val="002D7C10"/>
    <w:rsid w:val="002F1C34"/>
    <w:rsid w:val="002F2310"/>
    <w:rsid w:val="002F7749"/>
    <w:rsid w:val="00330C88"/>
    <w:rsid w:val="0034425D"/>
    <w:rsid w:val="003704CA"/>
    <w:rsid w:val="00373DDC"/>
    <w:rsid w:val="00374310"/>
    <w:rsid w:val="003818AD"/>
    <w:rsid w:val="00391697"/>
    <w:rsid w:val="00394061"/>
    <w:rsid w:val="003B2CD8"/>
    <w:rsid w:val="003C0548"/>
    <w:rsid w:val="003C5DE7"/>
    <w:rsid w:val="003D7FE2"/>
    <w:rsid w:val="003E388F"/>
    <w:rsid w:val="003F0FC8"/>
    <w:rsid w:val="004761F5"/>
    <w:rsid w:val="0048195C"/>
    <w:rsid w:val="004845DC"/>
    <w:rsid w:val="00485E4C"/>
    <w:rsid w:val="00490F30"/>
    <w:rsid w:val="004A437B"/>
    <w:rsid w:val="004A55CC"/>
    <w:rsid w:val="004D2C76"/>
    <w:rsid w:val="004E24DA"/>
    <w:rsid w:val="004F2CAD"/>
    <w:rsid w:val="0051120E"/>
    <w:rsid w:val="005176A9"/>
    <w:rsid w:val="0053278D"/>
    <w:rsid w:val="005379BC"/>
    <w:rsid w:val="00547623"/>
    <w:rsid w:val="00565A2D"/>
    <w:rsid w:val="00566927"/>
    <w:rsid w:val="00592529"/>
    <w:rsid w:val="005930DD"/>
    <w:rsid w:val="005A0A02"/>
    <w:rsid w:val="005A139D"/>
    <w:rsid w:val="005A2E5D"/>
    <w:rsid w:val="005A321C"/>
    <w:rsid w:val="005B6F29"/>
    <w:rsid w:val="005C2888"/>
    <w:rsid w:val="005D0A90"/>
    <w:rsid w:val="005E510F"/>
    <w:rsid w:val="005E7CB6"/>
    <w:rsid w:val="00605DA5"/>
    <w:rsid w:val="006117A3"/>
    <w:rsid w:val="00611801"/>
    <w:rsid w:val="00614B39"/>
    <w:rsid w:val="006301C1"/>
    <w:rsid w:val="00631219"/>
    <w:rsid w:val="00645325"/>
    <w:rsid w:val="00646339"/>
    <w:rsid w:val="0066605C"/>
    <w:rsid w:val="00686083"/>
    <w:rsid w:val="006C7298"/>
    <w:rsid w:val="00707E6B"/>
    <w:rsid w:val="007203BB"/>
    <w:rsid w:val="007470AB"/>
    <w:rsid w:val="007572D7"/>
    <w:rsid w:val="00764D5F"/>
    <w:rsid w:val="00772C9F"/>
    <w:rsid w:val="00774998"/>
    <w:rsid w:val="00782102"/>
    <w:rsid w:val="0078359F"/>
    <w:rsid w:val="00794220"/>
    <w:rsid w:val="007A7629"/>
    <w:rsid w:val="007B46C3"/>
    <w:rsid w:val="007B5DC7"/>
    <w:rsid w:val="007C3207"/>
    <w:rsid w:val="007C51F3"/>
    <w:rsid w:val="007F4A17"/>
    <w:rsid w:val="00800059"/>
    <w:rsid w:val="00803872"/>
    <w:rsid w:val="00836E5D"/>
    <w:rsid w:val="008437EB"/>
    <w:rsid w:val="00844475"/>
    <w:rsid w:val="00883315"/>
    <w:rsid w:val="00887F82"/>
    <w:rsid w:val="008A1F6E"/>
    <w:rsid w:val="008E335F"/>
    <w:rsid w:val="00904AFF"/>
    <w:rsid w:val="00922B37"/>
    <w:rsid w:val="009441ED"/>
    <w:rsid w:val="00964C22"/>
    <w:rsid w:val="009723E6"/>
    <w:rsid w:val="0097513A"/>
    <w:rsid w:val="009762E6"/>
    <w:rsid w:val="00982BF6"/>
    <w:rsid w:val="009C5211"/>
    <w:rsid w:val="009C5487"/>
    <w:rsid w:val="009D6934"/>
    <w:rsid w:val="009E1DB6"/>
    <w:rsid w:val="009F3153"/>
    <w:rsid w:val="00A22836"/>
    <w:rsid w:val="00A2475B"/>
    <w:rsid w:val="00A4787F"/>
    <w:rsid w:val="00A647BE"/>
    <w:rsid w:val="00A67839"/>
    <w:rsid w:val="00A70D67"/>
    <w:rsid w:val="00A74BCC"/>
    <w:rsid w:val="00A83A95"/>
    <w:rsid w:val="00AB246B"/>
    <w:rsid w:val="00AB27E3"/>
    <w:rsid w:val="00AB4961"/>
    <w:rsid w:val="00AB5C60"/>
    <w:rsid w:val="00AC31FA"/>
    <w:rsid w:val="00AD7140"/>
    <w:rsid w:val="00AE2C2C"/>
    <w:rsid w:val="00AE75A4"/>
    <w:rsid w:val="00AF7E16"/>
    <w:rsid w:val="00B045C9"/>
    <w:rsid w:val="00B1532E"/>
    <w:rsid w:val="00B26D75"/>
    <w:rsid w:val="00B34033"/>
    <w:rsid w:val="00B748D7"/>
    <w:rsid w:val="00B8582B"/>
    <w:rsid w:val="00B86C95"/>
    <w:rsid w:val="00BA0B35"/>
    <w:rsid w:val="00BA286F"/>
    <w:rsid w:val="00BE7BCE"/>
    <w:rsid w:val="00BF03A0"/>
    <w:rsid w:val="00C00F65"/>
    <w:rsid w:val="00C013C0"/>
    <w:rsid w:val="00C01ED2"/>
    <w:rsid w:val="00C11A44"/>
    <w:rsid w:val="00C17A0C"/>
    <w:rsid w:val="00C20156"/>
    <w:rsid w:val="00C26EFA"/>
    <w:rsid w:val="00C31F3F"/>
    <w:rsid w:val="00C64069"/>
    <w:rsid w:val="00C75F9C"/>
    <w:rsid w:val="00C76F9A"/>
    <w:rsid w:val="00C827A9"/>
    <w:rsid w:val="00C87842"/>
    <w:rsid w:val="00C91D6F"/>
    <w:rsid w:val="00C970E0"/>
    <w:rsid w:val="00CA0156"/>
    <w:rsid w:val="00CD201F"/>
    <w:rsid w:val="00CD473E"/>
    <w:rsid w:val="00CE775F"/>
    <w:rsid w:val="00CF4C8B"/>
    <w:rsid w:val="00CF670D"/>
    <w:rsid w:val="00D07009"/>
    <w:rsid w:val="00D21C11"/>
    <w:rsid w:val="00D40164"/>
    <w:rsid w:val="00D419E6"/>
    <w:rsid w:val="00D5256C"/>
    <w:rsid w:val="00D5682D"/>
    <w:rsid w:val="00D7712E"/>
    <w:rsid w:val="00D83F97"/>
    <w:rsid w:val="00D87664"/>
    <w:rsid w:val="00D91B2B"/>
    <w:rsid w:val="00D92B40"/>
    <w:rsid w:val="00D936F9"/>
    <w:rsid w:val="00D946AE"/>
    <w:rsid w:val="00DA3214"/>
    <w:rsid w:val="00DA5B78"/>
    <w:rsid w:val="00DD6B86"/>
    <w:rsid w:val="00DD7825"/>
    <w:rsid w:val="00E03F06"/>
    <w:rsid w:val="00E07EC2"/>
    <w:rsid w:val="00E1586B"/>
    <w:rsid w:val="00E22B7C"/>
    <w:rsid w:val="00E26625"/>
    <w:rsid w:val="00E42043"/>
    <w:rsid w:val="00E71559"/>
    <w:rsid w:val="00EA28DD"/>
    <w:rsid w:val="00EA6011"/>
    <w:rsid w:val="00EE125C"/>
    <w:rsid w:val="00EE2FAC"/>
    <w:rsid w:val="00EE634C"/>
    <w:rsid w:val="00F03862"/>
    <w:rsid w:val="00F1612F"/>
    <w:rsid w:val="00F1729C"/>
    <w:rsid w:val="00F4376D"/>
    <w:rsid w:val="00F63B9E"/>
    <w:rsid w:val="00F662DA"/>
    <w:rsid w:val="00F75331"/>
    <w:rsid w:val="00F84040"/>
    <w:rsid w:val="00F950C8"/>
    <w:rsid w:val="00FB0A95"/>
    <w:rsid w:val="00FF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4BAD"/>
  <w15:docId w15:val="{B8CD896C-BE42-4EE7-9AE8-29E1448A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71" w:lineRule="auto"/>
      <w:ind w:left="10" w:right="2" w:hanging="10"/>
      <w:jc w:val="both"/>
    </w:pPr>
    <w:rPr>
      <w:rFonts w:ascii="Garamond" w:eastAsia="Garamond" w:hAnsi="Garamond" w:cs="Garamond"/>
      <w:color w:val="181717"/>
      <w:sz w:val="24"/>
    </w:rPr>
  </w:style>
  <w:style w:type="paragraph" w:styleId="Heading1">
    <w:name w:val="heading 1"/>
    <w:next w:val="Normal"/>
    <w:link w:val="Heading1Char"/>
    <w:uiPriority w:val="9"/>
    <w:qFormat/>
    <w:pPr>
      <w:keepNext/>
      <w:keepLines/>
      <w:spacing w:after="370" w:line="262" w:lineRule="auto"/>
      <w:ind w:left="10" w:right="2" w:hanging="10"/>
      <w:outlineLvl w:val="0"/>
    </w:pPr>
    <w:rPr>
      <w:rFonts w:ascii="Garamond" w:eastAsia="Garamond" w:hAnsi="Garamond" w:cs="Garamond"/>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F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AD"/>
    <w:rPr>
      <w:rFonts w:ascii="Garamond" w:eastAsia="Garamond" w:hAnsi="Garamond" w:cs="Garamond"/>
      <w:color w:val="181717"/>
      <w:sz w:val="24"/>
    </w:rPr>
  </w:style>
  <w:style w:type="table" w:styleId="TableGrid0">
    <w:name w:val="Table Grid"/>
    <w:basedOn w:val="TableNormal"/>
    <w:uiPriority w:val="59"/>
    <w:rsid w:val="006117A3"/>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0AB"/>
    <w:rPr>
      <w:color w:val="0563C1" w:themeColor="hyperlink"/>
      <w:u w:val="single"/>
    </w:rPr>
  </w:style>
  <w:style w:type="character" w:customStyle="1" w:styleId="UnresolvedMention1">
    <w:name w:val="Unresolved Mention1"/>
    <w:basedOn w:val="DefaultParagraphFont"/>
    <w:uiPriority w:val="99"/>
    <w:semiHidden/>
    <w:unhideWhenUsed/>
    <w:rsid w:val="007470AB"/>
    <w:rPr>
      <w:color w:val="605E5C"/>
      <w:shd w:val="clear" w:color="auto" w:fill="E1DFDD"/>
    </w:rPr>
  </w:style>
  <w:style w:type="paragraph" w:styleId="ListParagraph">
    <w:name w:val="List Paragraph"/>
    <w:basedOn w:val="Normal"/>
    <w:uiPriority w:val="34"/>
    <w:qFormat/>
    <w:rsid w:val="007470AB"/>
    <w:pPr>
      <w:ind w:left="720"/>
      <w:contextualSpacing/>
    </w:pPr>
  </w:style>
  <w:style w:type="paragraph" w:customStyle="1" w:styleId="PARA">
    <w:name w:val="PARA"/>
    <w:basedOn w:val="Normal"/>
    <w:rsid w:val="00BA286F"/>
    <w:pPr>
      <w:suppressAutoHyphens/>
      <w:autoSpaceDE w:val="0"/>
      <w:autoSpaceDN w:val="0"/>
      <w:adjustRightInd w:val="0"/>
      <w:spacing w:after="0" w:line="240" w:lineRule="exact"/>
      <w:ind w:left="0" w:right="0" w:firstLine="0"/>
    </w:pPr>
    <w:rPr>
      <w:rFonts w:ascii="Times New Roman" w:eastAsia="Times New Roman" w:hAnsi="Times New Roman" w:cs="TimesLTStd-Roman"/>
      <w:color w:val="auto"/>
      <w:spacing w:val="-2"/>
      <w:sz w:val="20"/>
      <w:szCs w:val="20"/>
    </w:rPr>
  </w:style>
  <w:style w:type="character" w:customStyle="1" w:styleId="ITAL">
    <w:name w:val="ITAL"/>
    <w:rsid w:val="00BA286F"/>
    <w:rPr>
      <w:i/>
    </w:rPr>
  </w:style>
  <w:style w:type="paragraph" w:customStyle="1" w:styleId="H1NoSpace">
    <w:name w:val="H1_No Space"/>
    <w:basedOn w:val="Normal"/>
    <w:rsid w:val="00140E6E"/>
    <w:pPr>
      <w:autoSpaceDE w:val="0"/>
      <w:autoSpaceDN w:val="0"/>
      <w:adjustRightInd w:val="0"/>
      <w:spacing w:after="0" w:line="240" w:lineRule="auto"/>
      <w:ind w:left="0" w:right="0" w:firstLine="0"/>
      <w:jc w:val="left"/>
    </w:pPr>
    <w:rPr>
      <w:rFonts w:ascii="Helvetica" w:eastAsia="Times New Roman" w:hAnsi="Helvetica" w:cs="FormataOTF-Bold"/>
      <w:b/>
      <w:bCs/>
      <w:color w:val="00629B"/>
      <w:sz w:val="18"/>
      <w:szCs w:val="18"/>
    </w:rPr>
  </w:style>
  <w:style w:type="paragraph" w:customStyle="1" w:styleId="H2">
    <w:name w:val="H2"/>
    <w:basedOn w:val="Normal"/>
    <w:rsid w:val="00140E6E"/>
    <w:pPr>
      <w:autoSpaceDE w:val="0"/>
      <w:autoSpaceDN w:val="0"/>
      <w:adjustRightInd w:val="0"/>
      <w:spacing w:before="260" w:after="0" w:line="240" w:lineRule="auto"/>
      <w:ind w:left="0" w:right="0" w:firstLine="0"/>
      <w:jc w:val="left"/>
    </w:pPr>
    <w:rPr>
      <w:rFonts w:ascii="Helvetica" w:eastAsia="Times New Roman" w:hAnsi="Helvetica" w:cs="FormataOTFMdIt"/>
      <w:b/>
      <w:i/>
      <w:color w:val="58595B"/>
      <w:sz w:val="18"/>
      <w:szCs w:val="18"/>
    </w:rPr>
  </w:style>
  <w:style w:type="character" w:styleId="PlaceholderText">
    <w:name w:val="Placeholder Text"/>
    <w:basedOn w:val="DefaultParagraphFont"/>
    <w:uiPriority w:val="99"/>
    <w:semiHidden/>
    <w:rsid w:val="00222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guides/harvard-citation-guide%2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G1214857 MD. AKHTARUZZAMAN</dc:creator>
  <cp:keywords/>
  <cp:lastModifiedBy>G1214857 MD. AKHTARUZZAMAN</cp:lastModifiedBy>
  <cp:revision>3</cp:revision>
  <cp:lastPrinted>2020-07-20T18:38:00Z</cp:lastPrinted>
  <dcterms:created xsi:type="dcterms:W3CDTF">2020-07-20T19:00:00Z</dcterms:created>
  <dcterms:modified xsi:type="dcterms:W3CDTF">2020-07-20T19:04:00Z</dcterms:modified>
</cp:coreProperties>
</file>